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63D66" w:rsidR="00A6783D" w:rsidP="00A6783D" w:rsidRDefault="00630F17" w14:paraId="4db9cbb" w14:textId="4db9cbb">
      <w:pPr>
        <w:pStyle w:val="Bezproreda"/>
        <w:ind w:left="5664"/>
        <w15:collapsed w:val="false"/>
        <w:rPr>
          <w:rFonts w:ascii="Arial" w:hAnsi="Arial" w:cs="Arial"/>
          <w:sz w:val="24"/>
          <w:szCs w:val="24"/>
        </w:rPr>
      </w:pPr>
      <w:bookmarkStart w:name="_GoBack" w:id="0"/>
      <w:bookmarkEnd w:id="0"/>
      <w:r>
        <w:t xml:space="preserve"> </w:t>
      </w:r>
      <w:r w:rsidR="00EE47F9">
        <w:t xml:space="preserve">                                                                                                                                                                                                                                                                                                                                                                                                                                                                                                                                                                                                                                                                                                                                                                                                                                          </w:t>
      </w:r>
      <w:r w:rsidRPr="00163D66" w:rsidR="0048506F">
        <w:rPr>
          <w:rFonts w:ascii="Arial" w:hAnsi="Arial" w:cs="Arial"/>
          <w:sz w:val="24"/>
          <w:szCs w:val="24"/>
        </w:rPr>
        <w:t>Poslovni broj: 1 St-</w:t>
      </w:r>
      <w:r w:rsidR="002300CD">
        <w:rPr>
          <w:rFonts w:ascii="Arial" w:hAnsi="Arial" w:cs="Arial"/>
          <w:sz w:val="24"/>
          <w:szCs w:val="24"/>
        </w:rPr>
        <w:t>35</w:t>
      </w:r>
      <w:r w:rsidRPr="00163D66" w:rsidR="006606C7">
        <w:rPr>
          <w:rFonts w:ascii="Arial" w:hAnsi="Arial" w:cs="Arial"/>
          <w:sz w:val="24"/>
          <w:szCs w:val="24"/>
        </w:rPr>
        <w:t>/2021</w:t>
      </w:r>
      <w:r w:rsidRPr="00163D66" w:rsidR="00467AA4">
        <w:rPr>
          <w:rFonts w:ascii="Arial" w:hAnsi="Arial" w:cs="Arial"/>
          <w:sz w:val="24"/>
          <w:szCs w:val="24"/>
        </w:rPr>
        <w:t>-</w:t>
      </w:r>
      <w:r w:rsidR="002300CD">
        <w:rPr>
          <w:rFonts w:ascii="Arial" w:hAnsi="Arial" w:cs="Arial"/>
          <w:sz w:val="24"/>
          <w:szCs w:val="24"/>
        </w:rPr>
        <w:t>2</w:t>
      </w:r>
      <w:r w:rsidRPr="00163D66" w:rsidR="0037216D">
        <w:rPr>
          <w:rFonts w:ascii="Arial" w:hAnsi="Arial" w:cs="Arial"/>
          <w:sz w:val="24"/>
          <w:szCs w:val="24"/>
        </w:rPr>
        <w:t>7</w:t>
      </w: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 xml:space="preserve">                                 </w:t>
      </w:r>
    </w:p>
    <w:p w:rsidRPr="00163D66" w:rsidR="00A6783D" w:rsidP="00A6783D" w:rsidRDefault="00A6783D">
      <w:pPr>
        <w:pStyle w:val="Bezproreda"/>
        <w:jc w:val="center"/>
        <w:rPr>
          <w:rFonts w:ascii="Arial" w:hAnsi="Arial" w:cs="Arial"/>
          <w:sz w:val="24"/>
          <w:szCs w:val="24"/>
        </w:rPr>
      </w:pPr>
      <w:r w:rsidRPr="00163D66">
        <w:rPr>
          <w:rFonts w:ascii="Arial" w:hAnsi="Arial" w:cs="Arial"/>
          <w:sz w:val="24"/>
          <w:szCs w:val="24"/>
        </w:rPr>
        <w:t>Z A P I S N I K</w:t>
      </w:r>
    </w:p>
    <w:p w:rsidRPr="00163D66" w:rsidR="00A6783D" w:rsidP="00A6783D" w:rsidRDefault="00A6783D">
      <w:pPr>
        <w:pStyle w:val="Bezproreda"/>
        <w:rPr>
          <w:rFonts w:ascii="Arial" w:hAnsi="Arial" w:cs="Arial"/>
          <w:sz w:val="24"/>
          <w:szCs w:val="24"/>
        </w:rPr>
      </w:pPr>
    </w:p>
    <w:p w:rsidRPr="00163D66" w:rsidR="00A6783D" w:rsidP="00A6783D" w:rsidRDefault="002300CD">
      <w:pPr>
        <w:pStyle w:val="Bezproreda"/>
        <w:jc w:val="center"/>
        <w:rPr>
          <w:rFonts w:ascii="Arial" w:hAnsi="Arial" w:cs="Arial"/>
          <w:sz w:val="24"/>
          <w:szCs w:val="24"/>
        </w:rPr>
      </w:pPr>
      <w:r>
        <w:rPr>
          <w:rFonts w:ascii="Arial" w:hAnsi="Arial" w:cs="Arial"/>
          <w:sz w:val="24"/>
          <w:szCs w:val="24"/>
        </w:rPr>
        <w:t>od 27. travnja</w:t>
      </w:r>
      <w:r w:rsidRPr="00163D66" w:rsidR="00B05BEB">
        <w:rPr>
          <w:rFonts w:ascii="Arial" w:hAnsi="Arial" w:cs="Arial"/>
          <w:sz w:val="24"/>
          <w:szCs w:val="24"/>
        </w:rPr>
        <w:t xml:space="preserve"> </w:t>
      </w:r>
      <w:r w:rsidRPr="00163D66" w:rsidR="006606C7">
        <w:rPr>
          <w:rFonts w:ascii="Arial" w:hAnsi="Arial" w:cs="Arial"/>
          <w:sz w:val="24"/>
          <w:szCs w:val="24"/>
        </w:rPr>
        <w:t xml:space="preserve"> 2022</w:t>
      </w:r>
      <w:r w:rsidRPr="00163D66" w:rsidR="00A6783D">
        <w:rPr>
          <w:rFonts w:ascii="Arial" w:hAnsi="Arial" w:cs="Arial"/>
          <w:sz w:val="24"/>
          <w:szCs w:val="24"/>
        </w:rPr>
        <w:t xml:space="preserve">. godine sa </w:t>
      </w:r>
      <w:r w:rsidRPr="00163D66" w:rsidR="00A6783D">
        <w:rPr>
          <w:rFonts w:ascii="Arial" w:hAnsi="Arial" w:cs="Arial"/>
          <w:b/>
          <w:sz w:val="24"/>
          <w:szCs w:val="24"/>
        </w:rPr>
        <w:t>Ispitnog ročišta</w:t>
      </w:r>
      <w:r w:rsidRPr="00163D66" w:rsidR="00A6783D">
        <w:rPr>
          <w:rFonts w:ascii="Arial" w:hAnsi="Arial" w:cs="Arial"/>
          <w:sz w:val="24"/>
          <w:szCs w:val="24"/>
        </w:rPr>
        <w:t xml:space="preserve"> u steča</w:t>
      </w:r>
      <w:r w:rsidRPr="00163D66" w:rsidR="00F47767">
        <w:rPr>
          <w:rFonts w:ascii="Arial" w:hAnsi="Arial" w:cs="Arial"/>
          <w:sz w:val="24"/>
          <w:szCs w:val="24"/>
        </w:rPr>
        <w:t xml:space="preserve">jnom predmetu stečajnog dužnika </w:t>
      </w:r>
      <w:r>
        <w:rPr>
          <w:rFonts w:ascii="Arial" w:hAnsi="Arial" w:cs="Arial"/>
          <w:sz w:val="24"/>
          <w:szCs w:val="24"/>
        </w:rPr>
        <w:t>ARON d.o.o. u stečaju, Đurđevac</w:t>
      </w:r>
    </w:p>
    <w:p w:rsidRPr="00163D66" w:rsidR="00A6783D" w:rsidP="00A6783D" w:rsidRDefault="00A6783D">
      <w:pPr>
        <w:pStyle w:val="Bezproreda"/>
        <w:jc w:val="center"/>
        <w:rPr>
          <w:rFonts w:ascii="Arial" w:hAnsi="Arial" w:cs="Arial"/>
          <w:sz w:val="24"/>
          <w:szCs w:val="24"/>
        </w:rPr>
      </w:pPr>
      <w:r w:rsidRPr="00163D66">
        <w:rPr>
          <w:rFonts w:ascii="Arial" w:hAnsi="Arial" w:cs="Arial"/>
          <w:sz w:val="24"/>
          <w:szCs w:val="24"/>
        </w:rPr>
        <w:t>održanog kod Trgovačkog suda u Bjelovaru</w:t>
      </w:r>
    </w:p>
    <w:p w:rsidRPr="00163D66" w:rsidR="00A6783D" w:rsidP="00A6783D" w:rsidRDefault="00A6783D">
      <w:pPr>
        <w:pStyle w:val="Bezproreda"/>
        <w:rPr>
          <w:rFonts w:ascii="Arial" w:hAnsi="Arial" w:cs="Arial"/>
          <w:sz w:val="24"/>
          <w:szCs w:val="24"/>
        </w:rPr>
      </w:pP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Prisutni od suda:</w:t>
      </w: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 xml:space="preserve">Branka Pleskalt           </w:t>
      </w:r>
      <w:r w:rsidRPr="00163D66">
        <w:rPr>
          <w:rFonts w:ascii="Arial" w:hAnsi="Arial" w:cs="Arial"/>
          <w:sz w:val="24"/>
          <w:szCs w:val="24"/>
        </w:rPr>
        <w:tab/>
      </w:r>
      <w:r w:rsidRPr="00163D66">
        <w:rPr>
          <w:rFonts w:ascii="Arial" w:hAnsi="Arial" w:cs="Arial"/>
          <w:sz w:val="24"/>
          <w:szCs w:val="24"/>
        </w:rPr>
        <w:tab/>
        <w:t xml:space="preserve"> </w:t>
      </w:r>
    </w:p>
    <w:p w:rsidRPr="00163D66" w:rsidR="00B26F02" w:rsidP="00A6783D" w:rsidRDefault="0015083B">
      <w:pPr>
        <w:pStyle w:val="Bezproreda"/>
        <w:rPr>
          <w:rFonts w:ascii="Arial" w:hAnsi="Arial" w:cs="Arial"/>
          <w:sz w:val="24"/>
          <w:szCs w:val="24"/>
        </w:rPr>
      </w:pPr>
      <w:r w:rsidRPr="00163D66">
        <w:rPr>
          <w:rFonts w:ascii="Arial" w:hAnsi="Arial" w:cs="Arial"/>
          <w:sz w:val="24"/>
          <w:szCs w:val="24"/>
        </w:rPr>
        <w:t xml:space="preserve"> </w:t>
      </w:r>
      <w:r w:rsidR="00C065E4">
        <w:rPr>
          <w:rFonts w:ascii="Arial" w:hAnsi="Arial" w:cs="Arial"/>
          <w:sz w:val="24"/>
          <w:szCs w:val="24"/>
        </w:rPr>
        <w:t xml:space="preserve">    </w:t>
      </w:r>
      <w:r w:rsidRPr="00163D66">
        <w:rPr>
          <w:rFonts w:ascii="Arial" w:hAnsi="Arial" w:cs="Arial"/>
          <w:sz w:val="24"/>
          <w:szCs w:val="24"/>
        </w:rPr>
        <w:t>sutkinja</w:t>
      </w:r>
      <w:r w:rsidRPr="00163D66" w:rsidR="00A6783D">
        <w:rPr>
          <w:rFonts w:ascii="Arial" w:hAnsi="Arial" w:cs="Arial"/>
          <w:sz w:val="24"/>
          <w:szCs w:val="24"/>
        </w:rPr>
        <w:t xml:space="preserve">                                          </w:t>
      </w:r>
      <w:r w:rsidRPr="00163D66" w:rsidR="00A6783D">
        <w:rPr>
          <w:rFonts w:ascii="Arial" w:hAnsi="Arial" w:cs="Arial"/>
          <w:sz w:val="24"/>
          <w:szCs w:val="24"/>
        </w:rPr>
        <w:tab/>
        <w:t xml:space="preserve"> </w:t>
      </w:r>
      <w:r w:rsidRPr="00163D66" w:rsidR="007B7645">
        <w:rPr>
          <w:rFonts w:ascii="Arial" w:hAnsi="Arial" w:cs="Arial"/>
          <w:sz w:val="24"/>
          <w:szCs w:val="24"/>
        </w:rPr>
        <w:t xml:space="preserve"> </w:t>
      </w:r>
      <w:r w:rsidRPr="00163D66" w:rsidR="003816BB">
        <w:rPr>
          <w:rFonts w:ascii="Arial" w:hAnsi="Arial" w:cs="Arial"/>
          <w:sz w:val="24"/>
          <w:szCs w:val="24"/>
        </w:rPr>
        <w:t>Dužnik</w:t>
      </w:r>
      <w:r w:rsidRPr="00163D66" w:rsidR="00152309">
        <w:rPr>
          <w:rFonts w:ascii="Arial" w:hAnsi="Arial" w:cs="Arial"/>
          <w:sz w:val="24"/>
          <w:szCs w:val="24"/>
        </w:rPr>
        <w:t>:</w:t>
      </w:r>
      <w:r w:rsidR="002300CD">
        <w:rPr>
          <w:rFonts w:ascii="Arial" w:hAnsi="Arial" w:cs="Arial"/>
          <w:sz w:val="24"/>
          <w:szCs w:val="24"/>
        </w:rPr>
        <w:t xml:space="preserve"> Aron d.o.o. Đurđevac</w:t>
      </w:r>
    </w:p>
    <w:p w:rsidRPr="00163D66" w:rsidR="0015083B" w:rsidP="00A6783D" w:rsidRDefault="006606C7">
      <w:pPr>
        <w:pStyle w:val="Bezproreda"/>
        <w:rPr>
          <w:rFonts w:ascii="Arial" w:hAnsi="Arial" w:cs="Arial"/>
          <w:sz w:val="24"/>
          <w:szCs w:val="24"/>
        </w:rPr>
      </w:pP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t xml:space="preserve">         </w:t>
      </w: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 xml:space="preserve">                      </w:t>
      </w: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r>
      <w:r w:rsidRPr="00163D66">
        <w:rPr>
          <w:rFonts w:ascii="Arial" w:hAnsi="Arial" w:cs="Arial"/>
          <w:sz w:val="24"/>
          <w:szCs w:val="24"/>
        </w:rPr>
        <w:tab/>
        <w:t>Radi: stečajnog postupka</w:t>
      </w: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 xml:space="preserve">Vesna Dragišić </w:t>
      </w: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zapisničar</w:t>
      </w:r>
    </w:p>
    <w:p w:rsidRPr="00163D66" w:rsidR="00A6783D" w:rsidP="00A6783D" w:rsidRDefault="00A6783D">
      <w:pPr>
        <w:pStyle w:val="Bezproreda"/>
        <w:rPr>
          <w:rFonts w:ascii="Arial" w:hAnsi="Arial" w:cs="Arial"/>
          <w:sz w:val="24"/>
          <w:szCs w:val="24"/>
        </w:rPr>
      </w:pPr>
    </w:p>
    <w:p w:rsidRPr="00163D66" w:rsidR="00A6783D" w:rsidP="00A6783D" w:rsidRDefault="00247577">
      <w:pPr>
        <w:pStyle w:val="Bezproreda"/>
        <w:rPr>
          <w:rFonts w:ascii="Arial" w:hAnsi="Arial" w:cs="Arial"/>
          <w:sz w:val="24"/>
          <w:szCs w:val="24"/>
        </w:rPr>
      </w:pPr>
      <w:r w:rsidRPr="00163D66">
        <w:rPr>
          <w:rFonts w:ascii="Arial" w:hAnsi="Arial" w:cs="Arial"/>
          <w:sz w:val="24"/>
          <w:szCs w:val="24"/>
        </w:rPr>
        <w:t>Sutkinja</w:t>
      </w:r>
      <w:r w:rsidRPr="00163D66" w:rsidR="00A6783D">
        <w:rPr>
          <w:rFonts w:ascii="Arial" w:hAnsi="Arial" w:cs="Arial"/>
          <w:sz w:val="24"/>
          <w:szCs w:val="24"/>
        </w:rPr>
        <w:t xml:space="preserve"> otvara</w:t>
      </w:r>
      <w:r w:rsidRPr="00163D66" w:rsidR="0032462F">
        <w:rPr>
          <w:rFonts w:ascii="Arial" w:hAnsi="Arial" w:cs="Arial"/>
          <w:sz w:val="24"/>
          <w:szCs w:val="24"/>
        </w:rPr>
        <w:t xml:space="preserve"> </w:t>
      </w:r>
      <w:r w:rsidRPr="00163D66" w:rsidR="003816BB">
        <w:rPr>
          <w:rFonts w:ascii="Arial" w:hAnsi="Arial" w:cs="Arial"/>
          <w:sz w:val="24"/>
          <w:szCs w:val="24"/>
        </w:rPr>
        <w:t>današnje Ispitno  ročište  u  9</w:t>
      </w:r>
      <w:r w:rsidRPr="00163D66" w:rsidR="00916493">
        <w:rPr>
          <w:rFonts w:ascii="Arial" w:hAnsi="Arial" w:cs="Arial"/>
          <w:sz w:val="24"/>
          <w:szCs w:val="24"/>
        </w:rPr>
        <w:t>,0</w:t>
      </w:r>
      <w:r w:rsidRPr="00163D66" w:rsidR="00A6783D">
        <w:rPr>
          <w:rFonts w:ascii="Arial" w:hAnsi="Arial" w:cs="Arial"/>
          <w:sz w:val="24"/>
          <w:szCs w:val="24"/>
        </w:rPr>
        <w:t>0 sati, te objavljuje predmet raspravljanja.</w:t>
      </w:r>
    </w:p>
    <w:p w:rsidRPr="00163D66" w:rsidR="00A6783D" w:rsidP="00A6783D" w:rsidRDefault="00A6783D">
      <w:pPr>
        <w:pStyle w:val="Bezproreda"/>
        <w:rPr>
          <w:rFonts w:ascii="Arial" w:hAnsi="Arial" w:cs="Arial"/>
          <w:sz w:val="24"/>
          <w:szCs w:val="24"/>
        </w:rPr>
      </w:pP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Konstatira se da su pristupili:</w:t>
      </w:r>
    </w:p>
    <w:p w:rsidRPr="00163D66" w:rsidR="001B0D22" w:rsidP="00A6783D" w:rsidRDefault="001B0D22">
      <w:pPr>
        <w:pStyle w:val="Bezproreda"/>
        <w:rPr>
          <w:rFonts w:ascii="Arial" w:hAnsi="Arial" w:cs="Arial"/>
          <w:sz w:val="24"/>
          <w:szCs w:val="24"/>
        </w:rPr>
      </w:pP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Za dužnika:  s</w:t>
      </w:r>
      <w:r w:rsidRPr="00163D66" w:rsidR="0048506F">
        <w:rPr>
          <w:rFonts w:ascii="Arial" w:hAnsi="Arial" w:cs="Arial"/>
          <w:sz w:val="24"/>
          <w:szCs w:val="24"/>
        </w:rPr>
        <w:t>teča</w:t>
      </w:r>
      <w:r w:rsidRPr="00163D66" w:rsidR="00163D66">
        <w:rPr>
          <w:rFonts w:ascii="Arial" w:hAnsi="Arial" w:cs="Arial"/>
          <w:sz w:val="24"/>
          <w:szCs w:val="24"/>
        </w:rPr>
        <w:t xml:space="preserve">jni upravitelj </w:t>
      </w:r>
      <w:r w:rsidR="00D259AC">
        <w:rPr>
          <w:rFonts w:ascii="Arial" w:hAnsi="Arial" w:cs="Arial"/>
          <w:sz w:val="24"/>
          <w:szCs w:val="24"/>
        </w:rPr>
        <w:t>Nikola Remenar</w:t>
      </w:r>
    </w:p>
    <w:p w:rsidRPr="00163D66" w:rsidR="00A6783D" w:rsidP="00A6783D" w:rsidRDefault="00A6783D">
      <w:pPr>
        <w:pStyle w:val="Bezproreda"/>
        <w:rPr>
          <w:rFonts w:ascii="Arial" w:hAnsi="Arial" w:cs="Arial"/>
          <w:sz w:val="24"/>
          <w:szCs w:val="24"/>
        </w:rPr>
      </w:pPr>
    </w:p>
    <w:p w:rsidRPr="00163D66" w:rsidR="00A6783D" w:rsidP="00A6783D" w:rsidRDefault="00A6783D">
      <w:pPr>
        <w:pStyle w:val="Bezproreda"/>
        <w:rPr>
          <w:rFonts w:ascii="Arial" w:hAnsi="Arial" w:cs="Arial"/>
          <w:sz w:val="24"/>
          <w:szCs w:val="24"/>
        </w:rPr>
      </w:pPr>
      <w:r w:rsidRPr="00163D66">
        <w:rPr>
          <w:rFonts w:ascii="Arial" w:hAnsi="Arial" w:cs="Arial"/>
          <w:sz w:val="24"/>
          <w:szCs w:val="24"/>
        </w:rPr>
        <w:t>Nadalje se konstati</w:t>
      </w:r>
      <w:r w:rsidRPr="00163D66" w:rsidR="00BA3F3D">
        <w:rPr>
          <w:rFonts w:ascii="Arial" w:hAnsi="Arial" w:cs="Arial"/>
          <w:sz w:val="24"/>
          <w:szCs w:val="24"/>
        </w:rPr>
        <w:t xml:space="preserve">ra da </w:t>
      </w:r>
      <w:r w:rsidRPr="00163D66" w:rsidR="00152309">
        <w:rPr>
          <w:rFonts w:ascii="Arial" w:hAnsi="Arial" w:cs="Arial"/>
          <w:sz w:val="24"/>
          <w:szCs w:val="24"/>
        </w:rPr>
        <w:t>su od strane vjerovnika pristupili i to:</w:t>
      </w:r>
    </w:p>
    <w:p w:rsidRPr="00163D66" w:rsidR="00C274E0" w:rsidP="00A6783D" w:rsidRDefault="00C274E0">
      <w:pPr>
        <w:pStyle w:val="Bezproreda"/>
        <w:rPr>
          <w:rFonts w:ascii="Arial" w:hAnsi="Arial" w:cs="Arial"/>
          <w:sz w:val="24"/>
          <w:szCs w:val="24"/>
        </w:rPr>
      </w:pPr>
    </w:p>
    <w:p w:rsidR="00400996" w:rsidP="006606C7" w:rsidRDefault="00C274E0">
      <w:pPr>
        <w:pStyle w:val="Bezproreda"/>
        <w:rPr>
          <w:rFonts w:ascii="Arial" w:hAnsi="Arial" w:cs="Arial"/>
          <w:sz w:val="24"/>
          <w:szCs w:val="24"/>
        </w:rPr>
      </w:pPr>
      <w:r w:rsidRPr="00163D66">
        <w:rPr>
          <w:rFonts w:ascii="Arial" w:hAnsi="Arial" w:cs="Arial"/>
          <w:sz w:val="24"/>
          <w:szCs w:val="24"/>
        </w:rPr>
        <w:tab/>
        <w:t xml:space="preserve">Za Republiku Hrvatsku, Ministarstvo financija </w:t>
      </w:r>
      <w:r w:rsidR="002300CD">
        <w:rPr>
          <w:rFonts w:ascii="Arial" w:hAnsi="Arial" w:cs="Arial"/>
          <w:sz w:val="24"/>
          <w:szCs w:val="24"/>
        </w:rPr>
        <w:t>z.p. Ana Bartonj Šabarić viša državnoodvjetnička savjetnica na Županijskom državnom odvjetništvu</w:t>
      </w:r>
      <w:r w:rsidRPr="00163D66" w:rsidR="00980A22">
        <w:rPr>
          <w:rFonts w:ascii="Arial" w:hAnsi="Arial" w:cs="Arial"/>
          <w:sz w:val="24"/>
          <w:szCs w:val="24"/>
        </w:rPr>
        <w:t xml:space="preserve"> u Bjelovaru</w:t>
      </w:r>
    </w:p>
    <w:p w:rsidR="00D259AC" w:rsidP="006606C7" w:rsidRDefault="00D259AC">
      <w:pPr>
        <w:pStyle w:val="Bezproreda"/>
        <w:rPr>
          <w:rFonts w:ascii="Arial" w:hAnsi="Arial" w:cs="Arial"/>
          <w:sz w:val="24"/>
          <w:szCs w:val="24"/>
        </w:rPr>
      </w:pPr>
    </w:p>
    <w:p w:rsidRPr="00163D66" w:rsidR="00D259AC" w:rsidP="006606C7" w:rsidRDefault="00D259AC">
      <w:pPr>
        <w:pStyle w:val="Bezproreda"/>
        <w:rPr>
          <w:rFonts w:ascii="Arial" w:hAnsi="Arial" w:cs="Arial"/>
          <w:sz w:val="24"/>
          <w:szCs w:val="24"/>
        </w:rPr>
      </w:pPr>
      <w:r>
        <w:rPr>
          <w:rFonts w:ascii="Arial" w:hAnsi="Arial" w:cs="Arial"/>
          <w:sz w:val="24"/>
          <w:szCs w:val="24"/>
        </w:rPr>
        <w:tab/>
        <w:t xml:space="preserve">Za vjerovnika </w:t>
      </w:r>
      <w:r w:rsidR="00630F17">
        <w:rPr>
          <w:rFonts w:ascii="Arial" w:hAnsi="Arial" w:cs="Arial"/>
          <w:sz w:val="24"/>
          <w:szCs w:val="24"/>
        </w:rPr>
        <w:t xml:space="preserve">Kuharović Zlatko, osobno </w:t>
      </w:r>
    </w:p>
    <w:p w:rsidRPr="00163D66" w:rsidR="00400996" w:rsidP="00610982" w:rsidRDefault="00400996">
      <w:pPr>
        <w:pStyle w:val="Bezproreda"/>
        <w:rPr>
          <w:rFonts w:ascii="Arial" w:hAnsi="Arial" w:cs="Arial"/>
          <w:sz w:val="24"/>
          <w:szCs w:val="24"/>
        </w:rPr>
      </w:pPr>
    </w:p>
    <w:p w:rsidRPr="00163D66" w:rsidR="00743B9A" w:rsidP="00A112F1" w:rsidRDefault="0015083B">
      <w:pPr>
        <w:pStyle w:val="Bezproreda"/>
        <w:ind w:firstLine="708"/>
        <w:rPr>
          <w:rFonts w:ascii="Arial" w:hAnsi="Arial" w:cs="Arial"/>
          <w:sz w:val="24"/>
          <w:szCs w:val="24"/>
        </w:rPr>
      </w:pPr>
      <w:r w:rsidRPr="00163D66">
        <w:rPr>
          <w:rFonts w:ascii="Arial" w:hAnsi="Arial" w:cs="Arial"/>
          <w:sz w:val="24"/>
          <w:szCs w:val="24"/>
        </w:rPr>
        <w:t>Sutkinja</w:t>
      </w:r>
      <w:r w:rsidRPr="00163D66" w:rsidR="00743B9A">
        <w:rPr>
          <w:rFonts w:ascii="Arial" w:hAnsi="Arial" w:cs="Arial"/>
          <w:sz w:val="24"/>
          <w:szCs w:val="24"/>
        </w:rPr>
        <w:t xml:space="preserve"> otvara Ispitno ročište i objavljuje da je predmet današnjeg ročišta ispitivanje prijavljenih tražbina prema iznosima i redu kako su un</w:t>
      </w:r>
      <w:r w:rsidRPr="00163D66" w:rsidR="00BA3F3D">
        <w:rPr>
          <w:rFonts w:ascii="Arial" w:hAnsi="Arial" w:cs="Arial"/>
          <w:sz w:val="24"/>
          <w:szCs w:val="24"/>
        </w:rPr>
        <w:t>eseni u tablice koje je sastavila stečajna</w:t>
      </w:r>
      <w:r w:rsidRPr="00163D66" w:rsidR="00743B9A">
        <w:rPr>
          <w:rFonts w:ascii="Arial" w:hAnsi="Arial" w:cs="Arial"/>
          <w:sz w:val="24"/>
          <w:szCs w:val="24"/>
        </w:rPr>
        <w:t xml:space="preserve"> upravitelj</w:t>
      </w:r>
      <w:r w:rsidRPr="00163D66" w:rsidR="00BA3F3D">
        <w:rPr>
          <w:rFonts w:ascii="Arial" w:hAnsi="Arial" w:cs="Arial"/>
          <w:sz w:val="24"/>
          <w:szCs w:val="24"/>
        </w:rPr>
        <w:t>ica</w:t>
      </w:r>
      <w:r w:rsidRPr="00163D66" w:rsidR="00743B9A">
        <w:rPr>
          <w:rFonts w:ascii="Arial" w:hAnsi="Arial" w:cs="Arial"/>
          <w:sz w:val="24"/>
          <w:szCs w:val="24"/>
        </w:rPr>
        <w:t xml:space="preserve"> i koje su zajedno sa prijavljenim potraživanjima i ispravama na kojima se tražbine temelje bile izložene</w:t>
      </w:r>
      <w:r w:rsidRPr="00163D66" w:rsidR="00152309">
        <w:rPr>
          <w:rFonts w:ascii="Arial" w:hAnsi="Arial" w:cs="Arial"/>
          <w:sz w:val="24"/>
          <w:szCs w:val="24"/>
        </w:rPr>
        <w:t xml:space="preserve"> </w:t>
      </w:r>
      <w:r w:rsidR="002300CD">
        <w:rPr>
          <w:rFonts w:ascii="Arial" w:hAnsi="Arial" w:cs="Arial"/>
          <w:sz w:val="24"/>
          <w:szCs w:val="24"/>
        </w:rPr>
        <w:t>u pisarnici ovog suda od dana 20. travnja</w:t>
      </w:r>
      <w:r w:rsidRPr="00163D66" w:rsidR="006606C7">
        <w:rPr>
          <w:rFonts w:ascii="Arial" w:hAnsi="Arial" w:cs="Arial"/>
          <w:sz w:val="24"/>
          <w:szCs w:val="24"/>
        </w:rPr>
        <w:t xml:space="preserve"> 2022</w:t>
      </w:r>
      <w:r w:rsidRPr="00163D66" w:rsidR="00743B9A">
        <w:rPr>
          <w:rFonts w:ascii="Arial" w:hAnsi="Arial" w:cs="Arial"/>
          <w:sz w:val="24"/>
          <w:szCs w:val="24"/>
        </w:rPr>
        <w:t>. godine te objavljene na e-oglasnoj ploči Trgovačkog suda u Bjelov</w:t>
      </w:r>
      <w:r w:rsidRPr="00163D66" w:rsidR="00961714">
        <w:rPr>
          <w:rFonts w:ascii="Arial" w:hAnsi="Arial" w:cs="Arial"/>
          <w:sz w:val="24"/>
          <w:szCs w:val="24"/>
        </w:rPr>
        <w:t xml:space="preserve">aru </w:t>
      </w:r>
      <w:r w:rsidR="002300CD">
        <w:rPr>
          <w:rFonts w:ascii="Arial" w:hAnsi="Arial" w:cs="Arial"/>
          <w:sz w:val="24"/>
          <w:szCs w:val="24"/>
        </w:rPr>
        <w:t>20. travnja</w:t>
      </w:r>
      <w:r w:rsidRPr="00163D66" w:rsidR="006606C7">
        <w:rPr>
          <w:rFonts w:ascii="Arial" w:hAnsi="Arial" w:cs="Arial"/>
          <w:sz w:val="24"/>
          <w:szCs w:val="24"/>
        </w:rPr>
        <w:t xml:space="preserve"> 2022</w:t>
      </w:r>
      <w:r w:rsidRPr="00163D66" w:rsidR="00A112F1">
        <w:rPr>
          <w:rFonts w:ascii="Arial" w:hAnsi="Arial" w:cs="Arial"/>
          <w:sz w:val="24"/>
          <w:szCs w:val="24"/>
        </w:rPr>
        <w:t>.</w:t>
      </w:r>
    </w:p>
    <w:p w:rsidRPr="00163D66" w:rsidR="004B5422" w:rsidP="00743B9A" w:rsidRDefault="004B5422">
      <w:pPr>
        <w:pStyle w:val="Bezproreda"/>
        <w:rPr>
          <w:rFonts w:ascii="Arial" w:hAnsi="Arial" w:cs="Arial"/>
          <w:sz w:val="24"/>
          <w:szCs w:val="24"/>
        </w:rPr>
      </w:pPr>
    </w:p>
    <w:p w:rsidRPr="00163D66" w:rsidR="006268CA" w:rsidP="006268CA" w:rsidRDefault="006268CA">
      <w:pPr>
        <w:pStyle w:val="Bezproreda"/>
        <w:ind w:firstLine="708"/>
        <w:rPr>
          <w:rFonts w:ascii="Arial" w:hAnsi="Arial" w:cs="Arial"/>
          <w:sz w:val="24"/>
          <w:szCs w:val="24"/>
        </w:rPr>
      </w:pPr>
      <w:r w:rsidRPr="00163D66">
        <w:rPr>
          <w:rFonts w:ascii="Arial" w:hAnsi="Arial" w:cs="Arial"/>
          <w:sz w:val="24"/>
          <w:szCs w:val="24"/>
        </w:rPr>
        <w:t xml:space="preserve">Upozorava također nazočne vjerovnike da mogu osporavati prijavljene tražbine i to na način da se o osporavanju izjasne odmah nakon stečajnog upravitelja za svaku pojedinu tražbinu. </w:t>
      </w:r>
    </w:p>
    <w:p w:rsidRPr="00163D66" w:rsidR="00152309" w:rsidP="00743B9A" w:rsidRDefault="00152309">
      <w:pPr>
        <w:pStyle w:val="Bezproreda"/>
        <w:rPr>
          <w:rFonts w:ascii="Arial" w:hAnsi="Arial" w:cs="Arial"/>
          <w:sz w:val="24"/>
          <w:szCs w:val="24"/>
        </w:rPr>
      </w:pPr>
    </w:p>
    <w:p w:rsidRPr="00163D66" w:rsidR="00743B9A" w:rsidP="00743B9A" w:rsidRDefault="0015083B">
      <w:pPr>
        <w:pStyle w:val="Bezproreda"/>
        <w:ind w:firstLine="708"/>
        <w:rPr>
          <w:rFonts w:ascii="Arial" w:hAnsi="Arial" w:cs="Arial"/>
          <w:sz w:val="24"/>
          <w:szCs w:val="24"/>
        </w:rPr>
      </w:pPr>
      <w:r w:rsidRPr="00163D66">
        <w:rPr>
          <w:rFonts w:ascii="Arial" w:hAnsi="Arial" w:cs="Arial"/>
          <w:sz w:val="24"/>
          <w:szCs w:val="24"/>
        </w:rPr>
        <w:t>Poziva stečajnog upravitelja</w:t>
      </w:r>
      <w:r w:rsidRPr="00163D66" w:rsidR="00743B9A">
        <w:rPr>
          <w:rFonts w:ascii="Arial" w:hAnsi="Arial" w:cs="Arial"/>
          <w:sz w:val="24"/>
          <w:szCs w:val="24"/>
        </w:rPr>
        <w:t xml:space="preserve"> da se jasno i određeno izjasni o svakoj pojedinoj prijavi potraživanja na način da istu priznaje ili osporava.</w:t>
      </w:r>
    </w:p>
    <w:p w:rsidRPr="00163D66" w:rsidR="00743B9A" w:rsidP="00743B9A" w:rsidRDefault="00743B9A">
      <w:pPr>
        <w:pStyle w:val="Bezproreda"/>
        <w:rPr>
          <w:rFonts w:ascii="Arial" w:hAnsi="Arial" w:cs="Arial"/>
          <w:sz w:val="24"/>
          <w:szCs w:val="24"/>
        </w:rPr>
      </w:pPr>
    </w:p>
    <w:p w:rsidRPr="00163D66" w:rsidR="00743B9A" w:rsidP="00743B9A" w:rsidRDefault="00743B9A">
      <w:pPr>
        <w:pStyle w:val="Bezproreda"/>
        <w:ind w:firstLine="708"/>
        <w:rPr>
          <w:rFonts w:ascii="Arial" w:hAnsi="Arial" w:cs="Arial"/>
          <w:sz w:val="24"/>
          <w:szCs w:val="24"/>
        </w:rPr>
      </w:pPr>
      <w:r w:rsidRPr="00163D66">
        <w:rPr>
          <w:rFonts w:ascii="Arial" w:hAnsi="Arial" w:cs="Arial"/>
          <w:sz w:val="24"/>
          <w:szCs w:val="24"/>
        </w:rPr>
        <w:t>Prelazi se na ispitivanje svake pojedine prijavljene tražbine.</w:t>
      </w:r>
    </w:p>
    <w:p w:rsidRPr="00163D66" w:rsidR="00743B9A" w:rsidP="00743B9A" w:rsidRDefault="00743B9A">
      <w:pPr>
        <w:pStyle w:val="Bezproreda"/>
        <w:rPr>
          <w:rFonts w:ascii="Arial" w:hAnsi="Arial" w:cs="Arial"/>
          <w:sz w:val="24"/>
          <w:szCs w:val="24"/>
        </w:rPr>
      </w:pPr>
    </w:p>
    <w:p w:rsidRPr="00163D66" w:rsidR="004B5422" w:rsidP="00743B9A" w:rsidRDefault="006268CA">
      <w:pPr>
        <w:pStyle w:val="Bezproreda"/>
        <w:rPr>
          <w:rFonts w:ascii="Arial" w:hAnsi="Arial" w:cs="Arial"/>
          <w:sz w:val="24"/>
          <w:szCs w:val="24"/>
        </w:rPr>
      </w:pPr>
      <w:r w:rsidRPr="00163D66">
        <w:rPr>
          <w:rFonts w:ascii="Arial" w:hAnsi="Arial" w:cs="Arial"/>
          <w:sz w:val="24"/>
          <w:szCs w:val="24"/>
        </w:rPr>
        <w:t>I</w:t>
      </w:r>
      <w:r w:rsidRPr="00163D66" w:rsidR="0015083B">
        <w:rPr>
          <w:rFonts w:ascii="Arial" w:hAnsi="Arial" w:cs="Arial"/>
          <w:sz w:val="24"/>
          <w:szCs w:val="24"/>
        </w:rPr>
        <w:t xml:space="preserve">  </w:t>
      </w:r>
      <w:r w:rsidRPr="00163D66" w:rsidR="004B5422">
        <w:rPr>
          <w:rFonts w:ascii="Arial" w:hAnsi="Arial" w:cs="Arial"/>
          <w:sz w:val="24"/>
          <w:szCs w:val="24"/>
        </w:rPr>
        <w:t>Tražbine I</w:t>
      </w:r>
      <w:r w:rsidRPr="00163D66" w:rsidR="00B12B2A">
        <w:rPr>
          <w:rFonts w:ascii="Arial" w:hAnsi="Arial" w:cs="Arial"/>
          <w:sz w:val="24"/>
          <w:szCs w:val="24"/>
        </w:rPr>
        <w:t>.</w:t>
      </w:r>
      <w:r w:rsidRPr="00163D66" w:rsidR="004B5422">
        <w:rPr>
          <w:rFonts w:ascii="Arial" w:hAnsi="Arial" w:cs="Arial"/>
          <w:sz w:val="24"/>
          <w:szCs w:val="24"/>
        </w:rPr>
        <w:t xml:space="preserve"> Višeg isplatnog reda.</w:t>
      </w:r>
    </w:p>
    <w:p w:rsidRPr="00163D66" w:rsidR="00C274E0" w:rsidP="00743B9A" w:rsidRDefault="00C274E0">
      <w:pPr>
        <w:pStyle w:val="Bezproreda"/>
        <w:rPr>
          <w:rFonts w:ascii="Arial" w:hAnsi="Arial" w:cs="Arial"/>
          <w:sz w:val="24"/>
          <w:szCs w:val="24"/>
        </w:rPr>
      </w:pPr>
    </w:p>
    <w:p w:rsidR="006268CA" w:rsidP="00743B9A" w:rsidRDefault="002300CD">
      <w:pPr>
        <w:pStyle w:val="Bezproreda"/>
        <w:rPr>
          <w:rFonts w:ascii="Arial" w:hAnsi="Arial" w:cs="Arial"/>
          <w:sz w:val="24"/>
          <w:szCs w:val="24"/>
        </w:rPr>
      </w:pPr>
      <w:r>
        <w:rPr>
          <w:rFonts w:ascii="Arial" w:hAnsi="Arial" w:cs="Arial"/>
          <w:sz w:val="24"/>
          <w:szCs w:val="24"/>
        </w:rPr>
        <w:lastRenderedPageBreak/>
        <w:t>1.Republika Hrvatska, Min. financija, Porezna uprava Područni ured Zagreb OIB: 18683136487 u iznosu od 89.930,83 kune.</w:t>
      </w:r>
    </w:p>
    <w:p w:rsidRPr="00163D66" w:rsidR="002300CD" w:rsidP="002300CD" w:rsidRDefault="002300CD">
      <w:pPr>
        <w:pStyle w:val="Bezproreda"/>
        <w:rPr>
          <w:rFonts w:ascii="Arial" w:hAnsi="Arial" w:cs="Arial"/>
          <w:sz w:val="24"/>
          <w:szCs w:val="24"/>
        </w:rPr>
      </w:pPr>
      <w:r w:rsidRPr="00163D66">
        <w:rPr>
          <w:rFonts w:ascii="Arial" w:hAnsi="Arial" w:cs="Arial"/>
          <w:sz w:val="24"/>
          <w:szCs w:val="24"/>
        </w:rPr>
        <w:t>Stečajni upravitelj priznaje potraživanje u cijelosti.</w:t>
      </w:r>
    </w:p>
    <w:p w:rsidRPr="00163D66" w:rsidR="002300CD" w:rsidP="002300CD" w:rsidRDefault="002300CD">
      <w:pPr>
        <w:pStyle w:val="Bezproreda"/>
        <w:rPr>
          <w:rFonts w:ascii="Arial" w:hAnsi="Arial" w:cs="Arial"/>
          <w:sz w:val="24"/>
          <w:szCs w:val="24"/>
        </w:rPr>
      </w:pPr>
      <w:r w:rsidRPr="00163D66">
        <w:rPr>
          <w:rFonts w:ascii="Arial" w:hAnsi="Arial" w:cs="Arial"/>
          <w:sz w:val="24"/>
          <w:szCs w:val="24"/>
        </w:rPr>
        <w:t>Nitko od nazočnih vjerovnika ne osporava tražbinu.</w:t>
      </w:r>
    </w:p>
    <w:p w:rsidRPr="00163D66" w:rsidR="002300CD" w:rsidP="002300CD" w:rsidRDefault="002300CD">
      <w:pPr>
        <w:pStyle w:val="Bezproreda"/>
        <w:rPr>
          <w:rFonts w:ascii="Arial" w:hAnsi="Arial" w:cs="Arial"/>
          <w:sz w:val="24"/>
          <w:szCs w:val="24"/>
        </w:rPr>
      </w:pPr>
      <w:r w:rsidRPr="00163D66">
        <w:rPr>
          <w:rFonts w:ascii="Arial" w:hAnsi="Arial" w:cs="Arial"/>
          <w:sz w:val="24"/>
          <w:szCs w:val="24"/>
        </w:rPr>
        <w:t>Sutkinja konstatira da je tražbina vjerovnika Republika Hrvatska, Porezna upra</w:t>
      </w:r>
      <w:r w:rsidR="00860766">
        <w:rPr>
          <w:rFonts w:ascii="Arial" w:hAnsi="Arial" w:cs="Arial"/>
          <w:sz w:val="24"/>
          <w:szCs w:val="24"/>
        </w:rPr>
        <w:t xml:space="preserve">va utvrđena u iznosu od </w:t>
      </w:r>
      <w:r w:rsidR="002B76C0">
        <w:rPr>
          <w:rFonts w:ascii="Arial" w:hAnsi="Arial" w:cs="Arial"/>
          <w:sz w:val="24"/>
          <w:szCs w:val="24"/>
        </w:rPr>
        <w:t>89.930,83</w:t>
      </w:r>
      <w:r w:rsidRPr="00163D66">
        <w:rPr>
          <w:rFonts w:ascii="Arial" w:hAnsi="Arial" w:cs="Arial"/>
          <w:sz w:val="24"/>
          <w:szCs w:val="24"/>
        </w:rPr>
        <w:t xml:space="preserve"> kuna.</w:t>
      </w:r>
    </w:p>
    <w:p w:rsidRPr="00163D66" w:rsidR="002300CD" w:rsidP="00743B9A" w:rsidRDefault="002300CD">
      <w:pPr>
        <w:pStyle w:val="Bezproreda"/>
        <w:rPr>
          <w:rFonts w:ascii="Arial" w:hAnsi="Arial" w:cs="Arial"/>
          <w:sz w:val="24"/>
          <w:szCs w:val="24"/>
        </w:rPr>
      </w:pPr>
    </w:p>
    <w:p w:rsidR="00743B9A" w:rsidP="00743B9A" w:rsidRDefault="002B76C0">
      <w:pPr>
        <w:pStyle w:val="Bezproreda"/>
        <w:rPr>
          <w:rFonts w:ascii="Arial" w:hAnsi="Arial" w:cs="Arial"/>
          <w:sz w:val="24"/>
          <w:szCs w:val="24"/>
        </w:rPr>
      </w:pPr>
      <w:r>
        <w:rPr>
          <w:rFonts w:ascii="Arial" w:hAnsi="Arial" w:cs="Arial"/>
          <w:sz w:val="24"/>
          <w:szCs w:val="24"/>
        </w:rPr>
        <w:t>2.Kuharović Zlatko iz Đurđevca, Kralja Tomislava 55, OIB. 17421645446, u iznosu od 137.210,26 kuna</w:t>
      </w:r>
    </w:p>
    <w:p w:rsidR="002B76C0" w:rsidP="002B76C0" w:rsidRDefault="002B76C0">
      <w:pPr>
        <w:pStyle w:val="Bezproreda"/>
        <w:rPr>
          <w:rFonts w:ascii="Arial" w:hAnsi="Arial" w:cs="Arial"/>
          <w:sz w:val="24"/>
          <w:szCs w:val="24"/>
        </w:rPr>
      </w:pPr>
      <w:r>
        <w:rPr>
          <w:rFonts w:ascii="Arial" w:hAnsi="Arial" w:cs="Arial"/>
          <w:sz w:val="24"/>
          <w:szCs w:val="24"/>
        </w:rPr>
        <w:t>Stečajni upravitelj priznaje potraživanje u cijelosti.</w:t>
      </w:r>
    </w:p>
    <w:p w:rsidR="002B76C0" w:rsidP="002B76C0" w:rsidRDefault="002B76C0">
      <w:pPr>
        <w:pStyle w:val="Bezproreda"/>
        <w:rPr>
          <w:rFonts w:ascii="Arial" w:hAnsi="Arial" w:cs="Arial"/>
          <w:sz w:val="24"/>
          <w:szCs w:val="24"/>
        </w:rPr>
      </w:pPr>
      <w:r>
        <w:rPr>
          <w:rFonts w:ascii="Arial" w:hAnsi="Arial" w:cs="Arial"/>
          <w:sz w:val="24"/>
          <w:szCs w:val="24"/>
        </w:rPr>
        <w:t>Nitko od nazočnih vjerovnika ne osporava tražbinu.</w:t>
      </w:r>
    </w:p>
    <w:p w:rsidR="002B76C0" w:rsidP="002B76C0" w:rsidRDefault="002B76C0">
      <w:pPr>
        <w:pStyle w:val="Bezproreda"/>
        <w:rPr>
          <w:rFonts w:ascii="Arial" w:hAnsi="Arial" w:cs="Arial"/>
          <w:sz w:val="24"/>
          <w:szCs w:val="24"/>
        </w:rPr>
      </w:pPr>
      <w:r>
        <w:rPr>
          <w:rFonts w:ascii="Arial" w:hAnsi="Arial" w:cs="Arial"/>
          <w:sz w:val="24"/>
          <w:szCs w:val="24"/>
        </w:rPr>
        <w:t>Sutkinja konstatira da je tražbina vjerovnika Zlatka Kuharovića utvrđena u iznosu od 137.210,26 kuna.</w:t>
      </w:r>
    </w:p>
    <w:p w:rsidR="002B76C0" w:rsidP="002B76C0" w:rsidRDefault="002B76C0">
      <w:pPr>
        <w:pStyle w:val="Bezproreda"/>
        <w:rPr>
          <w:rFonts w:ascii="Arial" w:hAnsi="Arial" w:cs="Arial"/>
          <w:sz w:val="24"/>
          <w:szCs w:val="24"/>
        </w:rPr>
      </w:pPr>
    </w:p>
    <w:p w:rsidR="002B76C0" w:rsidP="002B76C0" w:rsidRDefault="002B76C0">
      <w:pPr>
        <w:pStyle w:val="Bezproreda"/>
        <w:rPr>
          <w:rFonts w:ascii="Arial" w:hAnsi="Arial" w:cs="Arial"/>
          <w:sz w:val="24"/>
          <w:szCs w:val="24"/>
        </w:rPr>
      </w:pPr>
      <w:r>
        <w:rPr>
          <w:rFonts w:ascii="Arial" w:hAnsi="Arial" w:cs="Arial"/>
          <w:sz w:val="24"/>
          <w:szCs w:val="24"/>
        </w:rPr>
        <w:t>3.Kuharović Željka iz Đurđevca, Kralja Tomislava 55, OIB: 70383547310, u iznosu od 61.262,70 kuna.</w:t>
      </w:r>
    </w:p>
    <w:p w:rsidR="002B76C0" w:rsidP="002B76C0" w:rsidRDefault="002B76C0">
      <w:pPr>
        <w:pStyle w:val="Bezproreda"/>
        <w:rPr>
          <w:rFonts w:ascii="Arial" w:hAnsi="Arial" w:cs="Arial"/>
          <w:sz w:val="24"/>
          <w:szCs w:val="24"/>
        </w:rPr>
      </w:pPr>
      <w:r>
        <w:rPr>
          <w:rFonts w:ascii="Arial" w:hAnsi="Arial" w:cs="Arial"/>
          <w:sz w:val="24"/>
          <w:szCs w:val="24"/>
        </w:rPr>
        <w:t>Stečajni upravitelj priznaje potraživanje u cijelosti.</w:t>
      </w:r>
    </w:p>
    <w:p w:rsidR="002B76C0" w:rsidP="002B76C0" w:rsidRDefault="002B76C0">
      <w:pPr>
        <w:pStyle w:val="Bezproreda"/>
        <w:rPr>
          <w:rFonts w:ascii="Arial" w:hAnsi="Arial" w:cs="Arial"/>
          <w:sz w:val="24"/>
          <w:szCs w:val="24"/>
        </w:rPr>
      </w:pPr>
      <w:r>
        <w:rPr>
          <w:rFonts w:ascii="Arial" w:hAnsi="Arial" w:cs="Arial"/>
          <w:sz w:val="24"/>
          <w:szCs w:val="24"/>
        </w:rPr>
        <w:t>Nitko od nazočnih vjerovnika ne osporava tražbinu.</w:t>
      </w:r>
    </w:p>
    <w:p w:rsidR="002B76C0" w:rsidP="002B76C0" w:rsidRDefault="002B76C0">
      <w:pPr>
        <w:pStyle w:val="Bezproreda"/>
        <w:rPr>
          <w:rFonts w:ascii="Arial" w:hAnsi="Arial" w:cs="Arial"/>
          <w:sz w:val="24"/>
          <w:szCs w:val="24"/>
        </w:rPr>
      </w:pPr>
      <w:r>
        <w:rPr>
          <w:rFonts w:ascii="Arial" w:hAnsi="Arial" w:cs="Arial"/>
          <w:sz w:val="24"/>
          <w:szCs w:val="24"/>
        </w:rPr>
        <w:t>Sutkinja konstatira da je tražbina vjerovnika Kuharović Željke iz Đurđevca utvrđena u iznosu od 61.262,70 kuna.</w:t>
      </w:r>
    </w:p>
    <w:p w:rsidR="002B76C0" w:rsidP="002B76C0" w:rsidRDefault="002B76C0">
      <w:pPr>
        <w:pStyle w:val="Bezproreda"/>
        <w:rPr>
          <w:rFonts w:ascii="Arial" w:hAnsi="Arial" w:cs="Arial"/>
          <w:sz w:val="24"/>
          <w:szCs w:val="24"/>
        </w:rPr>
      </w:pPr>
    </w:p>
    <w:p w:rsidRPr="00163D66" w:rsidR="002B76C0" w:rsidP="00743B9A" w:rsidRDefault="002B76C0">
      <w:pPr>
        <w:pStyle w:val="Bezproreda"/>
        <w:rPr>
          <w:rFonts w:ascii="Arial" w:hAnsi="Arial" w:cs="Arial"/>
          <w:sz w:val="24"/>
          <w:szCs w:val="24"/>
        </w:rPr>
      </w:pPr>
    </w:p>
    <w:p w:rsidRPr="00163D66" w:rsidR="00743B9A" w:rsidP="00610982" w:rsidRDefault="006268CA">
      <w:pPr>
        <w:pStyle w:val="Bezproreda"/>
        <w:rPr>
          <w:rFonts w:ascii="Arial" w:hAnsi="Arial" w:cs="Arial"/>
          <w:b/>
          <w:sz w:val="24"/>
          <w:szCs w:val="24"/>
        </w:rPr>
      </w:pPr>
      <w:r w:rsidRPr="00163D66">
        <w:rPr>
          <w:rFonts w:ascii="Arial" w:hAnsi="Arial" w:cs="Arial"/>
          <w:b/>
          <w:sz w:val="24"/>
          <w:szCs w:val="24"/>
        </w:rPr>
        <w:t>II</w:t>
      </w:r>
      <w:r w:rsidRPr="00163D66" w:rsidR="00743B9A">
        <w:rPr>
          <w:rFonts w:ascii="Arial" w:hAnsi="Arial" w:cs="Arial"/>
          <w:b/>
          <w:sz w:val="24"/>
          <w:szCs w:val="24"/>
        </w:rPr>
        <w:t xml:space="preserve"> T</w:t>
      </w:r>
      <w:r w:rsidRPr="00163D66">
        <w:rPr>
          <w:rFonts w:ascii="Arial" w:hAnsi="Arial" w:cs="Arial"/>
          <w:b/>
          <w:sz w:val="24"/>
          <w:szCs w:val="24"/>
        </w:rPr>
        <w:t>ražbine II</w:t>
      </w:r>
      <w:r w:rsidRPr="00163D66" w:rsidR="00B12B2A">
        <w:rPr>
          <w:rFonts w:ascii="Arial" w:hAnsi="Arial" w:cs="Arial"/>
          <w:b/>
          <w:sz w:val="24"/>
          <w:szCs w:val="24"/>
        </w:rPr>
        <w:t>.</w:t>
      </w:r>
      <w:r w:rsidRPr="00163D66">
        <w:rPr>
          <w:rFonts w:ascii="Arial" w:hAnsi="Arial" w:cs="Arial"/>
          <w:b/>
          <w:sz w:val="24"/>
          <w:szCs w:val="24"/>
        </w:rPr>
        <w:t xml:space="preserve"> Višeg  isplatnog reda</w:t>
      </w:r>
    </w:p>
    <w:p w:rsidR="00FE408C" w:rsidP="00610982" w:rsidRDefault="00FE408C">
      <w:pPr>
        <w:pStyle w:val="Bezproreda"/>
        <w:rPr>
          <w:rFonts w:ascii="Arial" w:hAnsi="Arial" w:cs="Arial"/>
          <w:sz w:val="24"/>
          <w:szCs w:val="24"/>
        </w:rPr>
      </w:pPr>
    </w:p>
    <w:p w:rsidR="002B76C0" w:rsidP="00610982" w:rsidRDefault="002B76C0">
      <w:pPr>
        <w:pStyle w:val="Bezproreda"/>
        <w:rPr>
          <w:rFonts w:ascii="Arial" w:hAnsi="Arial" w:cs="Arial"/>
          <w:sz w:val="24"/>
          <w:szCs w:val="24"/>
        </w:rPr>
      </w:pPr>
      <w:r>
        <w:rPr>
          <w:rFonts w:ascii="Arial" w:hAnsi="Arial" w:cs="Arial"/>
          <w:sz w:val="24"/>
          <w:szCs w:val="24"/>
        </w:rPr>
        <w:t>1.Odvjetnica Ivana Panić iz Zagreba, Savska cesta 32, OIB: 67333856859, u iznosu od 5.004,28 kuna.</w:t>
      </w:r>
    </w:p>
    <w:p w:rsidR="002B76C0" w:rsidP="002B76C0" w:rsidRDefault="002B76C0">
      <w:pPr>
        <w:pStyle w:val="Bezproreda"/>
        <w:rPr>
          <w:rFonts w:ascii="Arial" w:hAnsi="Arial" w:cs="Arial"/>
          <w:sz w:val="24"/>
          <w:szCs w:val="24"/>
        </w:rPr>
      </w:pPr>
      <w:r>
        <w:rPr>
          <w:rFonts w:ascii="Arial" w:hAnsi="Arial" w:cs="Arial"/>
          <w:sz w:val="24"/>
          <w:szCs w:val="24"/>
        </w:rPr>
        <w:t>Stečajni upravitelj priznaje potraživanje u cijelosti.</w:t>
      </w:r>
    </w:p>
    <w:p w:rsidR="002B76C0" w:rsidP="002B76C0" w:rsidRDefault="002B76C0">
      <w:pPr>
        <w:pStyle w:val="Bezproreda"/>
        <w:rPr>
          <w:rFonts w:ascii="Arial" w:hAnsi="Arial" w:cs="Arial"/>
          <w:sz w:val="24"/>
          <w:szCs w:val="24"/>
        </w:rPr>
      </w:pPr>
      <w:r>
        <w:rPr>
          <w:rFonts w:ascii="Arial" w:hAnsi="Arial" w:cs="Arial"/>
          <w:sz w:val="24"/>
          <w:szCs w:val="24"/>
        </w:rPr>
        <w:t>Nitko od nazočnih vjerovnika ne osporava tražbinu.</w:t>
      </w:r>
    </w:p>
    <w:p w:rsidR="002B76C0" w:rsidP="002B76C0" w:rsidRDefault="002B76C0">
      <w:pPr>
        <w:pStyle w:val="Bezproreda"/>
        <w:rPr>
          <w:rFonts w:ascii="Arial" w:hAnsi="Arial" w:cs="Arial"/>
          <w:sz w:val="24"/>
          <w:szCs w:val="24"/>
        </w:rPr>
      </w:pPr>
      <w:r>
        <w:rPr>
          <w:rFonts w:ascii="Arial" w:hAnsi="Arial" w:cs="Arial"/>
          <w:sz w:val="24"/>
          <w:szCs w:val="24"/>
        </w:rPr>
        <w:t>Sutkinja konstatira da je tražbina vjerovnika Odvjetnice Ivane Panić iz Zagreba utvrđena u iznosu od 5.004,28 kuna.</w:t>
      </w:r>
    </w:p>
    <w:p w:rsidR="002B76C0" w:rsidP="00610982" w:rsidRDefault="002B76C0">
      <w:pPr>
        <w:pStyle w:val="Bezproreda"/>
        <w:rPr>
          <w:rFonts w:ascii="Arial" w:hAnsi="Arial" w:cs="Arial"/>
          <w:sz w:val="24"/>
          <w:szCs w:val="24"/>
        </w:rPr>
      </w:pPr>
    </w:p>
    <w:p w:rsidR="002B76C0" w:rsidP="00610982" w:rsidRDefault="002B76C0">
      <w:pPr>
        <w:pStyle w:val="Bezproreda"/>
        <w:rPr>
          <w:rFonts w:ascii="Arial" w:hAnsi="Arial" w:cs="Arial"/>
          <w:sz w:val="24"/>
          <w:szCs w:val="24"/>
        </w:rPr>
      </w:pPr>
      <w:r>
        <w:rPr>
          <w:rFonts w:ascii="Arial" w:hAnsi="Arial" w:cs="Arial"/>
          <w:sz w:val="24"/>
          <w:szCs w:val="24"/>
        </w:rPr>
        <w:t>2.</w:t>
      </w:r>
      <w:r w:rsidR="00E34181">
        <w:rPr>
          <w:rFonts w:ascii="Arial" w:hAnsi="Arial" w:cs="Arial"/>
          <w:sz w:val="24"/>
          <w:szCs w:val="24"/>
        </w:rPr>
        <w:t>ALFA NEKRETNINE d.o.o. Zagreb, Oreškovićeva 1, OIB: 66091825171, u iznosu od 14.852,01 kunu.</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E34181" w:rsidRDefault="00E34181">
      <w:pPr>
        <w:pStyle w:val="Bezproreda"/>
        <w:rPr>
          <w:rFonts w:ascii="Arial" w:hAnsi="Arial" w:cs="Arial"/>
          <w:sz w:val="24"/>
          <w:szCs w:val="24"/>
        </w:rPr>
      </w:pPr>
      <w:r>
        <w:rPr>
          <w:rFonts w:ascii="Arial" w:hAnsi="Arial" w:cs="Arial"/>
          <w:sz w:val="24"/>
          <w:szCs w:val="24"/>
        </w:rPr>
        <w:t>Sutkinja konstatira da je tražbina vjerovnika Alfa nekretnine d.o.o. Zagreb utvrđena u iznosu od 14.852,01 kuna.</w:t>
      </w:r>
    </w:p>
    <w:p w:rsidR="00E34181" w:rsidP="00610982" w:rsidRDefault="00E34181">
      <w:pPr>
        <w:pStyle w:val="Bezproreda"/>
        <w:rPr>
          <w:rFonts w:ascii="Arial" w:hAnsi="Arial" w:cs="Arial"/>
          <w:sz w:val="24"/>
          <w:szCs w:val="24"/>
        </w:rPr>
      </w:pPr>
    </w:p>
    <w:p w:rsidR="002B76C0" w:rsidP="00610982" w:rsidRDefault="00E34181">
      <w:pPr>
        <w:pStyle w:val="Bezproreda"/>
        <w:rPr>
          <w:rFonts w:ascii="Arial" w:hAnsi="Arial" w:cs="Arial"/>
          <w:sz w:val="24"/>
          <w:szCs w:val="24"/>
        </w:rPr>
      </w:pPr>
      <w:r>
        <w:rPr>
          <w:rFonts w:ascii="Arial" w:hAnsi="Arial" w:cs="Arial"/>
          <w:sz w:val="24"/>
          <w:szCs w:val="24"/>
        </w:rPr>
        <w:t>3. ČAZMATRANS PROMET d.o.o. Čazma, M. Novačića 10, OIB: 96107776452, u iznosu od 54.246,27 kuna.</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E34181" w:rsidRDefault="00E34181">
      <w:pPr>
        <w:pStyle w:val="Bezproreda"/>
        <w:rPr>
          <w:rFonts w:ascii="Arial" w:hAnsi="Arial" w:cs="Arial"/>
          <w:sz w:val="24"/>
          <w:szCs w:val="24"/>
        </w:rPr>
      </w:pPr>
      <w:r>
        <w:rPr>
          <w:rFonts w:ascii="Arial" w:hAnsi="Arial" w:cs="Arial"/>
          <w:sz w:val="24"/>
          <w:szCs w:val="24"/>
        </w:rPr>
        <w:t>Sutkinja konstatira da je tražbina vjerovnika Čazmatrans prometa d.o.o. Čazma utvrđena u iznosu od 54.246,27 kuna.</w:t>
      </w:r>
    </w:p>
    <w:p w:rsidR="00E34181" w:rsidP="00610982" w:rsidRDefault="00E34181">
      <w:pPr>
        <w:pStyle w:val="Bezproreda"/>
        <w:rPr>
          <w:rFonts w:ascii="Arial" w:hAnsi="Arial" w:cs="Arial"/>
          <w:sz w:val="24"/>
          <w:szCs w:val="24"/>
        </w:rPr>
      </w:pPr>
    </w:p>
    <w:p w:rsidR="002B76C0" w:rsidP="00610982" w:rsidRDefault="00E34181">
      <w:pPr>
        <w:pStyle w:val="Bezproreda"/>
        <w:rPr>
          <w:rFonts w:ascii="Arial" w:hAnsi="Arial" w:cs="Arial"/>
          <w:sz w:val="24"/>
          <w:szCs w:val="24"/>
        </w:rPr>
      </w:pPr>
      <w:r>
        <w:rPr>
          <w:rFonts w:ascii="Arial" w:hAnsi="Arial" w:cs="Arial"/>
          <w:sz w:val="24"/>
          <w:szCs w:val="24"/>
        </w:rPr>
        <w:t>4. FINA Zagreb, Ulica grada Vukovara 70, OIB: 85821130368, u iznosu od 4.550,00 kuna.</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E34181" w:rsidRDefault="00E34181">
      <w:pPr>
        <w:pStyle w:val="Bezproreda"/>
        <w:rPr>
          <w:rFonts w:ascii="Arial" w:hAnsi="Arial" w:cs="Arial"/>
          <w:sz w:val="24"/>
          <w:szCs w:val="24"/>
        </w:rPr>
      </w:pPr>
      <w:r>
        <w:rPr>
          <w:rFonts w:ascii="Arial" w:hAnsi="Arial" w:cs="Arial"/>
          <w:sz w:val="24"/>
          <w:szCs w:val="24"/>
        </w:rPr>
        <w:lastRenderedPageBreak/>
        <w:t>Sutkinja konstatira da je tražbina vjerovnika FINA-e Zagreb utvrđena u iznosu od 4.550,00 kuna.</w:t>
      </w:r>
    </w:p>
    <w:p w:rsidR="00E34181" w:rsidP="00610982" w:rsidRDefault="00E34181">
      <w:pPr>
        <w:pStyle w:val="Bezproreda"/>
        <w:rPr>
          <w:rFonts w:ascii="Arial" w:hAnsi="Arial" w:cs="Arial"/>
          <w:sz w:val="24"/>
          <w:szCs w:val="24"/>
        </w:rPr>
      </w:pPr>
    </w:p>
    <w:p w:rsidR="002B76C0" w:rsidP="00610982" w:rsidRDefault="00E34181">
      <w:pPr>
        <w:pStyle w:val="Bezproreda"/>
        <w:rPr>
          <w:rFonts w:ascii="Arial" w:hAnsi="Arial" w:cs="Arial"/>
          <w:sz w:val="24"/>
          <w:szCs w:val="24"/>
        </w:rPr>
      </w:pPr>
      <w:r>
        <w:rPr>
          <w:rFonts w:ascii="Arial" w:hAnsi="Arial" w:cs="Arial"/>
          <w:sz w:val="24"/>
          <w:szCs w:val="24"/>
        </w:rPr>
        <w:t>5. HEP ELEKTRA d.o.o. Zagreb, Ulica grada Vukovara 37, OIB: 43965974818, u iznosu od 3.949,26 kuna.</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E34181" w:rsidRDefault="00E34181">
      <w:pPr>
        <w:pStyle w:val="Bezproreda"/>
        <w:rPr>
          <w:rFonts w:ascii="Arial" w:hAnsi="Arial" w:cs="Arial"/>
          <w:sz w:val="24"/>
          <w:szCs w:val="24"/>
        </w:rPr>
      </w:pPr>
      <w:r>
        <w:rPr>
          <w:rFonts w:ascii="Arial" w:hAnsi="Arial" w:cs="Arial"/>
          <w:sz w:val="24"/>
          <w:szCs w:val="24"/>
        </w:rPr>
        <w:t>Sutkinja konstatira da je tražbina vjerovnika HEP ELEKTRE d.o.o. Zagreb utvrđena u iznosu od 3.949,26 kuna.</w:t>
      </w:r>
    </w:p>
    <w:p w:rsidR="00E34181" w:rsidP="00610982" w:rsidRDefault="00E34181">
      <w:pPr>
        <w:pStyle w:val="Bezproreda"/>
        <w:rPr>
          <w:rFonts w:ascii="Arial" w:hAnsi="Arial" w:cs="Arial"/>
          <w:sz w:val="24"/>
          <w:szCs w:val="24"/>
        </w:rPr>
      </w:pPr>
    </w:p>
    <w:p w:rsidR="002B76C0" w:rsidP="00610982" w:rsidRDefault="002B76C0">
      <w:pPr>
        <w:pStyle w:val="Bezproreda"/>
        <w:rPr>
          <w:rFonts w:ascii="Arial" w:hAnsi="Arial" w:cs="Arial"/>
          <w:sz w:val="24"/>
          <w:szCs w:val="24"/>
        </w:rPr>
      </w:pPr>
      <w:r>
        <w:rPr>
          <w:rFonts w:ascii="Arial" w:hAnsi="Arial" w:cs="Arial"/>
          <w:sz w:val="24"/>
          <w:szCs w:val="24"/>
        </w:rPr>
        <w:t xml:space="preserve"> </w:t>
      </w:r>
      <w:r w:rsidR="00E34181">
        <w:rPr>
          <w:rFonts w:ascii="Arial" w:hAnsi="Arial" w:cs="Arial"/>
          <w:sz w:val="24"/>
          <w:szCs w:val="24"/>
        </w:rPr>
        <w:t>6.Zagrebački holding d.o.o. Zagreb, Ulica grada Vukovara 41, OIB: 85584865987, u iznosu od 320,48 kuna.</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E34181" w:rsidRDefault="00E34181">
      <w:pPr>
        <w:pStyle w:val="Bezproreda"/>
        <w:rPr>
          <w:rFonts w:ascii="Arial" w:hAnsi="Arial" w:cs="Arial"/>
          <w:sz w:val="24"/>
          <w:szCs w:val="24"/>
        </w:rPr>
      </w:pPr>
      <w:r>
        <w:rPr>
          <w:rFonts w:ascii="Arial" w:hAnsi="Arial" w:cs="Arial"/>
          <w:sz w:val="24"/>
          <w:szCs w:val="24"/>
        </w:rPr>
        <w:t>Sutkinja konstatira da je tražbina vjerovnika Zagrebačkog holdinga d.o.o. Zagreb utvrđena u iznosu od 320,48 kuna.</w:t>
      </w:r>
    </w:p>
    <w:p w:rsidR="00E34181" w:rsidP="00610982" w:rsidRDefault="00E34181">
      <w:pPr>
        <w:pStyle w:val="Bezproreda"/>
        <w:rPr>
          <w:rFonts w:ascii="Arial" w:hAnsi="Arial" w:cs="Arial"/>
          <w:sz w:val="24"/>
          <w:szCs w:val="24"/>
        </w:rPr>
      </w:pPr>
    </w:p>
    <w:p w:rsidR="00E34181" w:rsidP="00610982" w:rsidRDefault="00E34181">
      <w:pPr>
        <w:pStyle w:val="Bezproreda"/>
        <w:rPr>
          <w:rFonts w:ascii="Arial" w:hAnsi="Arial" w:cs="Arial"/>
          <w:sz w:val="24"/>
          <w:szCs w:val="24"/>
        </w:rPr>
      </w:pPr>
      <w:r>
        <w:rPr>
          <w:rFonts w:ascii="Arial" w:hAnsi="Arial" w:cs="Arial"/>
          <w:sz w:val="24"/>
          <w:szCs w:val="24"/>
        </w:rPr>
        <w:t>7.CROATIA osiguranje d.d. Zagreb, V. Jagića 33, OIB: 26187994862, u iznosu od 3.838,83 kune.</w:t>
      </w:r>
    </w:p>
    <w:p w:rsidR="00E34181" w:rsidP="00E34181" w:rsidRDefault="00E34181">
      <w:pPr>
        <w:pStyle w:val="Bezproreda"/>
        <w:rPr>
          <w:rFonts w:ascii="Arial" w:hAnsi="Arial" w:cs="Arial"/>
          <w:sz w:val="24"/>
          <w:szCs w:val="24"/>
        </w:rPr>
      </w:pPr>
      <w:r>
        <w:rPr>
          <w:rFonts w:ascii="Arial" w:hAnsi="Arial" w:cs="Arial"/>
          <w:sz w:val="24"/>
          <w:szCs w:val="24"/>
        </w:rPr>
        <w:t>Stečajni upravitelj priznaje potraživanje u cijelosti.</w:t>
      </w:r>
    </w:p>
    <w:p w:rsidR="00E34181" w:rsidP="00E34181" w:rsidRDefault="00E34181">
      <w:pPr>
        <w:pStyle w:val="Bezproreda"/>
        <w:rPr>
          <w:rFonts w:ascii="Arial" w:hAnsi="Arial" w:cs="Arial"/>
          <w:sz w:val="24"/>
          <w:szCs w:val="24"/>
        </w:rPr>
      </w:pPr>
      <w:r>
        <w:rPr>
          <w:rFonts w:ascii="Arial" w:hAnsi="Arial" w:cs="Arial"/>
          <w:sz w:val="24"/>
          <w:szCs w:val="24"/>
        </w:rPr>
        <w:t>Nitko od nazočnih vjerovnika ne osporava tražbinu.</w:t>
      </w:r>
    </w:p>
    <w:p w:rsidR="00E34181" w:rsidP="00610982" w:rsidRDefault="00E34181">
      <w:pPr>
        <w:pStyle w:val="Bezproreda"/>
        <w:rPr>
          <w:rFonts w:ascii="Arial" w:hAnsi="Arial" w:cs="Arial"/>
          <w:sz w:val="24"/>
          <w:szCs w:val="24"/>
        </w:rPr>
      </w:pPr>
      <w:r>
        <w:rPr>
          <w:rFonts w:ascii="Arial" w:hAnsi="Arial" w:cs="Arial"/>
          <w:sz w:val="24"/>
          <w:szCs w:val="24"/>
        </w:rPr>
        <w:t>Sutkinja konstatira da je tražbina vjerovnika Croatia osiguranja d.d. Zagreb utvrđena u iznosu od 3.838,83 kuna.</w:t>
      </w:r>
    </w:p>
    <w:p w:rsidRPr="00163D66" w:rsidR="00E34181" w:rsidP="00610982" w:rsidRDefault="00E34181">
      <w:pPr>
        <w:pStyle w:val="Bezproreda"/>
        <w:rPr>
          <w:rFonts w:ascii="Arial" w:hAnsi="Arial" w:cs="Arial"/>
          <w:sz w:val="24"/>
          <w:szCs w:val="24"/>
        </w:rPr>
      </w:pPr>
    </w:p>
    <w:p w:rsidRPr="00163D66" w:rsidR="00645E7E" w:rsidP="00645E7E" w:rsidRDefault="00E34181">
      <w:pPr>
        <w:pStyle w:val="Bezproreda"/>
        <w:rPr>
          <w:rFonts w:ascii="Arial" w:hAnsi="Arial" w:cs="Arial"/>
          <w:sz w:val="24"/>
          <w:szCs w:val="24"/>
        </w:rPr>
      </w:pPr>
      <w:r>
        <w:rPr>
          <w:rFonts w:ascii="Arial" w:hAnsi="Arial" w:cs="Arial"/>
          <w:sz w:val="24"/>
          <w:szCs w:val="24"/>
        </w:rPr>
        <w:t>8</w:t>
      </w:r>
      <w:r w:rsidRPr="00163D66" w:rsidR="00645E7E">
        <w:rPr>
          <w:rFonts w:ascii="Arial" w:hAnsi="Arial" w:cs="Arial"/>
          <w:sz w:val="24"/>
          <w:szCs w:val="24"/>
        </w:rPr>
        <w:t>. Republika Hrvatska, Porezna</w:t>
      </w:r>
      <w:r w:rsidRPr="00163D66" w:rsidR="006606C7">
        <w:rPr>
          <w:rFonts w:ascii="Arial" w:hAnsi="Arial" w:cs="Arial"/>
          <w:sz w:val="24"/>
          <w:szCs w:val="24"/>
        </w:rPr>
        <w:t xml:space="preserve"> uprava, </w:t>
      </w:r>
      <w:r w:rsidRPr="00163D66" w:rsidR="00645E7E">
        <w:rPr>
          <w:rFonts w:ascii="Arial" w:hAnsi="Arial" w:cs="Arial"/>
          <w:sz w:val="24"/>
          <w:szCs w:val="24"/>
        </w:rPr>
        <w:t xml:space="preserve"> OIB: 186</w:t>
      </w:r>
      <w:r>
        <w:rPr>
          <w:rFonts w:ascii="Arial" w:hAnsi="Arial" w:cs="Arial"/>
          <w:sz w:val="24"/>
          <w:szCs w:val="24"/>
        </w:rPr>
        <w:t xml:space="preserve">83136487, u iznosu od 627.399,63 </w:t>
      </w:r>
      <w:r w:rsidRPr="00163D66" w:rsidR="00645E7E">
        <w:rPr>
          <w:rFonts w:ascii="Arial" w:hAnsi="Arial" w:cs="Arial"/>
          <w:sz w:val="24"/>
          <w:szCs w:val="24"/>
        </w:rPr>
        <w:t>kuna.</w:t>
      </w:r>
    </w:p>
    <w:p w:rsidRPr="00163D66" w:rsidR="00645E7E" w:rsidP="00645E7E" w:rsidRDefault="00645E7E">
      <w:pPr>
        <w:pStyle w:val="Bezproreda"/>
        <w:rPr>
          <w:rFonts w:ascii="Arial" w:hAnsi="Arial" w:cs="Arial"/>
          <w:sz w:val="24"/>
          <w:szCs w:val="24"/>
        </w:rPr>
      </w:pPr>
      <w:r w:rsidRPr="00163D66">
        <w:rPr>
          <w:rFonts w:ascii="Arial" w:hAnsi="Arial" w:cs="Arial"/>
          <w:sz w:val="24"/>
          <w:szCs w:val="24"/>
        </w:rPr>
        <w:t>Stečajni upravitelj priznaje potraživanje u cijelosti.</w:t>
      </w:r>
    </w:p>
    <w:p w:rsidRPr="00163D66" w:rsidR="00645E7E" w:rsidP="00645E7E" w:rsidRDefault="00645E7E">
      <w:pPr>
        <w:pStyle w:val="Bezproreda"/>
        <w:rPr>
          <w:rFonts w:ascii="Arial" w:hAnsi="Arial" w:cs="Arial"/>
          <w:sz w:val="24"/>
          <w:szCs w:val="24"/>
        </w:rPr>
      </w:pPr>
      <w:r w:rsidRPr="00163D66">
        <w:rPr>
          <w:rFonts w:ascii="Arial" w:hAnsi="Arial" w:cs="Arial"/>
          <w:sz w:val="24"/>
          <w:szCs w:val="24"/>
        </w:rPr>
        <w:t>Nitko od nazočnih vjerovnika ne osporava tražbinu.</w:t>
      </w:r>
    </w:p>
    <w:p w:rsidRPr="00163D66" w:rsidR="00645E7E" w:rsidP="00645E7E" w:rsidRDefault="000112EC">
      <w:pPr>
        <w:pStyle w:val="Bezproreda"/>
        <w:rPr>
          <w:rFonts w:ascii="Arial" w:hAnsi="Arial" w:cs="Arial"/>
          <w:sz w:val="24"/>
          <w:szCs w:val="24"/>
        </w:rPr>
      </w:pPr>
      <w:r w:rsidRPr="00163D66">
        <w:rPr>
          <w:rFonts w:ascii="Arial" w:hAnsi="Arial" w:cs="Arial"/>
          <w:sz w:val="24"/>
          <w:szCs w:val="24"/>
        </w:rPr>
        <w:t>Sutkinja</w:t>
      </w:r>
      <w:r w:rsidRPr="00163D66" w:rsidR="00645E7E">
        <w:rPr>
          <w:rFonts w:ascii="Arial" w:hAnsi="Arial" w:cs="Arial"/>
          <w:sz w:val="24"/>
          <w:szCs w:val="24"/>
        </w:rPr>
        <w:t xml:space="preserve"> konstatira da je tražbina vjerovnika Republi</w:t>
      </w:r>
      <w:r w:rsidRPr="00163D66" w:rsidR="006606C7">
        <w:rPr>
          <w:rFonts w:ascii="Arial" w:hAnsi="Arial" w:cs="Arial"/>
          <w:sz w:val="24"/>
          <w:szCs w:val="24"/>
        </w:rPr>
        <w:t xml:space="preserve">ka Hrvatska, Porezna uprava </w:t>
      </w:r>
      <w:r w:rsidRPr="00163D66" w:rsidR="00645E7E">
        <w:rPr>
          <w:rFonts w:ascii="Arial" w:hAnsi="Arial" w:cs="Arial"/>
          <w:sz w:val="24"/>
          <w:szCs w:val="24"/>
        </w:rPr>
        <w:t xml:space="preserve">utvrđena u iznosu od </w:t>
      </w:r>
      <w:r w:rsidR="00E34181">
        <w:rPr>
          <w:rFonts w:ascii="Arial" w:hAnsi="Arial" w:cs="Arial"/>
          <w:sz w:val="24"/>
          <w:szCs w:val="24"/>
        </w:rPr>
        <w:t xml:space="preserve">627.399,63 </w:t>
      </w:r>
      <w:r w:rsidRPr="00163D66" w:rsidR="00645E7E">
        <w:rPr>
          <w:rFonts w:ascii="Arial" w:hAnsi="Arial" w:cs="Arial"/>
          <w:sz w:val="24"/>
          <w:szCs w:val="24"/>
        </w:rPr>
        <w:t xml:space="preserve"> kuna.</w:t>
      </w:r>
    </w:p>
    <w:p w:rsidR="00645E7E" w:rsidP="00610982" w:rsidRDefault="00645E7E">
      <w:pPr>
        <w:pStyle w:val="Bezproreda"/>
        <w:rPr>
          <w:rFonts w:ascii="Arial" w:hAnsi="Arial" w:cs="Arial"/>
          <w:sz w:val="24"/>
          <w:szCs w:val="24"/>
        </w:rPr>
      </w:pPr>
    </w:p>
    <w:p w:rsidR="00E34181" w:rsidP="00610982" w:rsidRDefault="00E34181">
      <w:pPr>
        <w:pStyle w:val="Bezproreda"/>
        <w:rPr>
          <w:rFonts w:ascii="Arial" w:hAnsi="Arial" w:cs="Arial"/>
          <w:sz w:val="24"/>
          <w:szCs w:val="24"/>
        </w:rPr>
      </w:pPr>
      <w:r>
        <w:rPr>
          <w:rFonts w:ascii="Arial" w:hAnsi="Arial" w:cs="Arial"/>
          <w:sz w:val="24"/>
          <w:szCs w:val="24"/>
        </w:rPr>
        <w:t xml:space="preserve">9. CRODUX DERIVATI DVA d.o.o. Zagreb, Savska Opatovina 36, OIB: </w:t>
      </w:r>
      <w:r w:rsidR="000B0A12">
        <w:rPr>
          <w:rFonts w:ascii="Arial" w:hAnsi="Arial" w:cs="Arial"/>
          <w:sz w:val="24"/>
          <w:szCs w:val="24"/>
        </w:rPr>
        <w:t>OIB: 00865396224, u iznosu od 374.336,38 kuna.</w:t>
      </w:r>
    </w:p>
    <w:p w:rsidR="000B0A12" w:rsidP="000B0A12" w:rsidRDefault="000B0A12">
      <w:pPr>
        <w:pStyle w:val="Bezproreda"/>
        <w:rPr>
          <w:rFonts w:ascii="Arial" w:hAnsi="Arial" w:cs="Arial"/>
          <w:sz w:val="24"/>
          <w:szCs w:val="24"/>
        </w:rPr>
      </w:pPr>
      <w:r>
        <w:rPr>
          <w:rFonts w:ascii="Arial" w:hAnsi="Arial" w:cs="Arial"/>
          <w:sz w:val="24"/>
          <w:szCs w:val="24"/>
        </w:rPr>
        <w:t>Stečajni upravitelj priznaje potraživanje u cijelosti.</w:t>
      </w:r>
    </w:p>
    <w:p w:rsidR="000B0A12" w:rsidP="000B0A12" w:rsidRDefault="000B0A12">
      <w:pPr>
        <w:pStyle w:val="Bezproreda"/>
        <w:rPr>
          <w:rFonts w:ascii="Arial" w:hAnsi="Arial" w:cs="Arial"/>
          <w:sz w:val="24"/>
          <w:szCs w:val="24"/>
        </w:rPr>
      </w:pPr>
      <w:r>
        <w:rPr>
          <w:rFonts w:ascii="Arial" w:hAnsi="Arial" w:cs="Arial"/>
          <w:sz w:val="24"/>
          <w:szCs w:val="24"/>
        </w:rPr>
        <w:t>Nitko od nazočnih vjerovnika ne osporava tražbinu.</w:t>
      </w:r>
    </w:p>
    <w:p w:rsidR="000B0A12" w:rsidP="000B0A12" w:rsidRDefault="000B0A12">
      <w:pPr>
        <w:pStyle w:val="Bezproreda"/>
        <w:rPr>
          <w:rFonts w:ascii="Arial" w:hAnsi="Arial" w:cs="Arial"/>
          <w:sz w:val="24"/>
          <w:szCs w:val="24"/>
        </w:rPr>
      </w:pPr>
      <w:r>
        <w:rPr>
          <w:rFonts w:ascii="Arial" w:hAnsi="Arial" w:cs="Arial"/>
          <w:sz w:val="24"/>
          <w:szCs w:val="24"/>
        </w:rPr>
        <w:t>Sutkinja konstatira da je tražbina vjerovnika CRODUX DERIVATA DVA d.o.o. Zagreb utvrđena u iznosu od 374.336,38 kuna.</w:t>
      </w:r>
    </w:p>
    <w:p w:rsidRPr="00163D66" w:rsidR="000B0A12" w:rsidP="00610982" w:rsidRDefault="000B0A12">
      <w:pPr>
        <w:pStyle w:val="Bezproreda"/>
        <w:rPr>
          <w:rFonts w:ascii="Arial" w:hAnsi="Arial" w:cs="Arial"/>
          <w:sz w:val="24"/>
          <w:szCs w:val="24"/>
        </w:rPr>
      </w:pPr>
    </w:p>
    <w:p w:rsidRPr="00163D66" w:rsidR="00743B9A" w:rsidP="00610982" w:rsidRDefault="006268CA">
      <w:pPr>
        <w:pStyle w:val="Bezproreda"/>
        <w:rPr>
          <w:rFonts w:ascii="Arial" w:hAnsi="Arial" w:cs="Arial"/>
          <w:sz w:val="24"/>
          <w:szCs w:val="24"/>
        </w:rPr>
      </w:pPr>
      <w:r w:rsidRPr="00163D66">
        <w:rPr>
          <w:rFonts w:ascii="Arial" w:hAnsi="Arial" w:cs="Arial"/>
          <w:sz w:val="24"/>
          <w:szCs w:val="24"/>
        </w:rPr>
        <w:t>III</w:t>
      </w:r>
      <w:r w:rsidRPr="00163D66" w:rsidR="006462BB">
        <w:rPr>
          <w:rFonts w:ascii="Arial" w:hAnsi="Arial" w:cs="Arial"/>
          <w:sz w:val="24"/>
          <w:szCs w:val="24"/>
        </w:rPr>
        <w:t xml:space="preserve"> </w:t>
      </w:r>
      <w:r w:rsidRPr="00163D66" w:rsidR="00743B9A">
        <w:rPr>
          <w:rFonts w:ascii="Arial" w:hAnsi="Arial" w:cs="Arial"/>
          <w:sz w:val="24"/>
          <w:szCs w:val="24"/>
        </w:rPr>
        <w:t xml:space="preserve"> Vjerovnici s pravom odvojenog namirenja-razlučni vjerovnici</w:t>
      </w:r>
    </w:p>
    <w:p w:rsidRPr="00163D66" w:rsidR="00743B9A" w:rsidP="00610982" w:rsidRDefault="00743B9A">
      <w:pPr>
        <w:pStyle w:val="Bezproreda"/>
        <w:rPr>
          <w:rFonts w:ascii="Arial" w:hAnsi="Arial" w:cs="Arial"/>
          <w:sz w:val="24"/>
          <w:szCs w:val="24"/>
        </w:rPr>
      </w:pPr>
    </w:p>
    <w:p w:rsidRPr="00163D66" w:rsidR="00A112F1" w:rsidP="00610982" w:rsidRDefault="00DB0439">
      <w:pPr>
        <w:pStyle w:val="Bezproreda"/>
        <w:rPr>
          <w:rFonts w:ascii="Arial" w:hAnsi="Arial" w:cs="Arial"/>
          <w:sz w:val="24"/>
          <w:szCs w:val="24"/>
        </w:rPr>
      </w:pPr>
      <w:r>
        <w:rPr>
          <w:rFonts w:ascii="Arial" w:hAnsi="Arial" w:cs="Arial"/>
          <w:sz w:val="24"/>
          <w:szCs w:val="24"/>
        </w:rPr>
        <w:t xml:space="preserve">1.CRODUX DERIVATI DVA d.o.o. Zagreb, Savska Opatovina 36, OIB: 00865396224, razlučno pravo za iznos od 374.336,38 kuna temeljem Sporazuma radi osiguranja novčane tražbine zasnivanjem založnog prava na nekretninama od 10. veljače 2017. solemniziran od strane javnog bilježnika Vladimira Marčinko iz Zagreba poslovni broj: OV-746/17 na nekretninama upisanim u zk. ul. br. 7240 k.o. Đurđevac, čkbr. 5232/3 kuća br. 5, Hala-pogon za proizvodnju i skladištenje betonske galanterije i dvorište  u Grkini, površine 577 čhv, ukupne površine 577 čhv. </w:t>
      </w:r>
    </w:p>
    <w:p w:rsidRPr="00163D66" w:rsidR="006606C7" w:rsidP="00610982" w:rsidRDefault="006606C7">
      <w:pPr>
        <w:pStyle w:val="Bezproreda"/>
        <w:rPr>
          <w:rFonts w:ascii="Arial" w:hAnsi="Arial" w:cs="Arial"/>
          <w:sz w:val="24"/>
          <w:szCs w:val="24"/>
        </w:rPr>
      </w:pPr>
    </w:p>
    <w:p w:rsidRPr="00163D66" w:rsidR="006606C7" w:rsidP="00610982" w:rsidRDefault="006606C7">
      <w:pPr>
        <w:pStyle w:val="Bezproreda"/>
        <w:rPr>
          <w:rFonts w:ascii="Arial" w:hAnsi="Arial" w:cs="Arial"/>
          <w:sz w:val="24"/>
          <w:szCs w:val="24"/>
        </w:rPr>
      </w:pPr>
    </w:p>
    <w:p w:rsidR="00443B55" w:rsidP="00443B55" w:rsidRDefault="006268CA">
      <w:pPr>
        <w:pStyle w:val="Bezproreda"/>
        <w:rPr>
          <w:rFonts w:ascii="Arial" w:hAnsi="Arial" w:cs="Arial"/>
          <w:b/>
          <w:sz w:val="24"/>
          <w:szCs w:val="24"/>
        </w:rPr>
      </w:pPr>
      <w:r w:rsidRPr="00163D66">
        <w:rPr>
          <w:rFonts w:ascii="Arial" w:hAnsi="Arial" w:cs="Arial"/>
          <w:b/>
          <w:sz w:val="24"/>
          <w:szCs w:val="24"/>
        </w:rPr>
        <w:t>IV</w:t>
      </w:r>
      <w:r w:rsidRPr="00163D66" w:rsidR="006F596F">
        <w:rPr>
          <w:rFonts w:ascii="Arial" w:hAnsi="Arial" w:cs="Arial"/>
          <w:b/>
          <w:sz w:val="24"/>
          <w:szCs w:val="24"/>
        </w:rPr>
        <w:t xml:space="preserve"> </w:t>
      </w:r>
      <w:r w:rsidRPr="00163D66" w:rsidR="00443B55">
        <w:rPr>
          <w:rFonts w:ascii="Arial" w:hAnsi="Arial" w:cs="Arial"/>
          <w:b/>
          <w:sz w:val="24"/>
          <w:szCs w:val="24"/>
        </w:rPr>
        <w:t>Izlučni vjerovnici</w:t>
      </w:r>
    </w:p>
    <w:p w:rsidRPr="00163D66" w:rsidR="00DB0439" w:rsidP="00443B55" w:rsidRDefault="00DB0439">
      <w:pPr>
        <w:pStyle w:val="Bezproreda"/>
        <w:rPr>
          <w:rFonts w:ascii="Arial" w:hAnsi="Arial" w:cs="Arial"/>
          <w:b/>
          <w:sz w:val="24"/>
          <w:szCs w:val="24"/>
        </w:rPr>
      </w:pPr>
    </w:p>
    <w:p w:rsidRPr="00163D66" w:rsidR="00FE408C" w:rsidP="00443B55" w:rsidRDefault="00FE408C">
      <w:pPr>
        <w:pStyle w:val="Bezproreda"/>
        <w:rPr>
          <w:rFonts w:ascii="Arial" w:hAnsi="Arial" w:cs="Arial"/>
          <w:sz w:val="24"/>
          <w:szCs w:val="24"/>
        </w:rPr>
      </w:pPr>
      <w:r w:rsidRPr="00163D66">
        <w:rPr>
          <w:rFonts w:ascii="Arial" w:hAnsi="Arial" w:cs="Arial"/>
          <w:sz w:val="24"/>
          <w:szCs w:val="24"/>
        </w:rPr>
        <w:t>Nema prijavljenih</w:t>
      </w:r>
      <w:r w:rsidRPr="00163D66" w:rsidR="006606C7">
        <w:rPr>
          <w:rFonts w:ascii="Arial" w:hAnsi="Arial" w:cs="Arial"/>
          <w:sz w:val="24"/>
          <w:szCs w:val="24"/>
        </w:rPr>
        <w:t xml:space="preserve"> obavijesti o  izlučnom</w:t>
      </w:r>
      <w:r w:rsidRPr="00163D66">
        <w:rPr>
          <w:rFonts w:ascii="Arial" w:hAnsi="Arial" w:cs="Arial"/>
          <w:sz w:val="24"/>
          <w:szCs w:val="24"/>
        </w:rPr>
        <w:t xml:space="preserve"> prava.</w:t>
      </w:r>
    </w:p>
    <w:p w:rsidRPr="00163D66" w:rsidR="00443B55" w:rsidP="00443B55" w:rsidRDefault="00443B55">
      <w:pPr>
        <w:pStyle w:val="Bezproreda"/>
        <w:ind w:left="360"/>
        <w:rPr>
          <w:rFonts w:ascii="Arial" w:hAnsi="Arial" w:cs="Arial"/>
          <w:b/>
          <w:sz w:val="24"/>
          <w:szCs w:val="24"/>
        </w:rPr>
      </w:pPr>
    </w:p>
    <w:p w:rsidRPr="00163D66" w:rsidR="006F35F6" w:rsidP="00DB0439" w:rsidRDefault="006F35F6">
      <w:pPr>
        <w:pStyle w:val="Bezproreda"/>
        <w:ind w:firstLine="360"/>
        <w:rPr>
          <w:rFonts w:ascii="Arial" w:hAnsi="Arial" w:cs="Arial"/>
          <w:sz w:val="24"/>
          <w:szCs w:val="24"/>
        </w:rPr>
      </w:pPr>
      <w:r w:rsidRPr="00163D66">
        <w:rPr>
          <w:rFonts w:ascii="Arial" w:hAnsi="Arial" w:cs="Arial"/>
          <w:sz w:val="24"/>
          <w:szCs w:val="24"/>
        </w:rPr>
        <w:t>Konstatira se da su ovime ispitane sve prispjele tražbine potraživanja do današnjeg  ročišta a rješenje o utvrđivanju tražbina vjerovnika čije su tražbine u cijelosti ili djelomično osporene biti će dostavljeno  putem e-oglasne ploče suda.</w:t>
      </w:r>
    </w:p>
    <w:p w:rsidRPr="00163D66" w:rsidR="00443B55" w:rsidP="00443B55" w:rsidRDefault="00443B55">
      <w:pPr>
        <w:pStyle w:val="Bezproreda"/>
        <w:rPr>
          <w:rFonts w:ascii="Arial" w:hAnsi="Arial" w:cs="Arial"/>
          <w:sz w:val="24"/>
          <w:szCs w:val="24"/>
        </w:rPr>
      </w:pPr>
    </w:p>
    <w:p w:rsidRPr="00163D66" w:rsidR="00443B55" w:rsidP="00443B55" w:rsidRDefault="00DB0439">
      <w:pPr>
        <w:pStyle w:val="Bezproreda"/>
        <w:ind w:firstLine="360"/>
        <w:rPr>
          <w:rFonts w:ascii="Arial" w:hAnsi="Arial" w:cs="Arial"/>
          <w:sz w:val="24"/>
          <w:szCs w:val="24"/>
        </w:rPr>
      </w:pPr>
      <w:r>
        <w:rPr>
          <w:rFonts w:ascii="Arial" w:hAnsi="Arial" w:cs="Arial"/>
          <w:sz w:val="24"/>
          <w:szCs w:val="24"/>
        </w:rPr>
        <w:t>Dovršeno u 9,1</w:t>
      </w:r>
      <w:r w:rsidRPr="00163D66" w:rsidR="00443B55">
        <w:rPr>
          <w:rFonts w:ascii="Arial" w:hAnsi="Arial" w:cs="Arial"/>
          <w:sz w:val="24"/>
          <w:szCs w:val="24"/>
        </w:rPr>
        <w:t>5 sati.</w:t>
      </w:r>
    </w:p>
    <w:p w:rsidRPr="00163D66" w:rsidR="00DA059B" w:rsidP="00DA059B" w:rsidRDefault="00DA059B">
      <w:pPr>
        <w:pStyle w:val="Default"/>
        <w:rPr>
          <w:rFonts w:ascii="Arial" w:hAnsi="Arial" w:cs="Arial"/>
        </w:rPr>
      </w:pPr>
    </w:p>
    <w:sectPr w:rsidRPr="00163D66" w:rsidR="00DA059B">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5F27" w:rsidP="001F4617" w:rsidRDefault="009F5F27">
      <w:pPr>
        <w:spacing w:after="0" w:line="240" w:lineRule="auto"/>
      </w:pPr>
      <w:r>
        <w:separator/>
      </w:r>
    </w:p>
  </w:endnote>
  <w:endnote w:type="continuationSeparator" w:id="0">
    <w:p w:rsidR="009F5F27" w:rsidP="001F4617" w:rsidRDefault="009F5F2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5F27" w:rsidP="001F4617" w:rsidRDefault="009F5F27">
      <w:pPr>
        <w:spacing w:after="0" w:line="240" w:lineRule="auto"/>
      </w:pPr>
      <w:r>
        <w:separator/>
      </w:r>
    </w:p>
  </w:footnote>
  <w:footnote w:type="continuationSeparator" w:id="0">
    <w:p w:rsidR="009F5F27" w:rsidP="001F4617" w:rsidRDefault="009F5F2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937656"/>
      <w:docPartObj>
        <w:docPartGallery w:val="Page Numbers (Top of Page)"/>
        <w:docPartUnique/>
      </w:docPartObj>
    </w:sdtPr>
    <w:sdtEndPr/>
    <w:sdtContent>
      <w:p w:rsidR="001F4617" w:rsidRDefault="001F4617">
        <w:pPr>
          <w:pStyle w:val="Zaglavlje"/>
          <w:jc w:val="center"/>
        </w:pPr>
        <w:r>
          <w:fldChar w:fldCharType="begin"/>
        </w:r>
        <w:r>
          <w:instrText>PAGE   \* MERGEFORMAT</w:instrText>
        </w:r>
        <w:r>
          <w:fldChar w:fldCharType="separate"/>
        </w:r>
        <w:r w:rsidR="009244FF">
          <w:rPr>
            <w:noProof/>
          </w:rPr>
          <w:t>4</w:t>
        </w:r>
        <w:r>
          <w:fldChar w:fldCharType="end"/>
        </w:r>
      </w:p>
    </w:sdtContent>
  </w:sdt>
  <w:p w:rsidR="001F4617" w:rsidRDefault="001F461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0351C7"/>
    <w:multiLevelType w:val="hybridMultilevel"/>
    <w:tmpl w:val="18DE83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9F63565"/>
    <w:multiLevelType w:val="hybridMultilevel"/>
    <w:tmpl w:val="EACE8B6E"/>
    <w:lvl w:ilvl="0" w:tplc="8084BB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B726062"/>
    <w:multiLevelType w:val="hybridMultilevel"/>
    <w:tmpl w:val="B8AC4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E663212"/>
    <w:multiLevelType w:val="hybridMultilevel"/>
    <w:tmpl w:val="614CFE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0"/>
  </w:num>
  <w:num w:numId="6">
    <w:abstractNumId w:val="3"/>
  </w:num>
  <w:num w:numId="7">
    <w:abstractNumId w:val="7"/>
  </w:num>
  <w:num w:numId="8">
    <w:abstractNumId w:val="1"/>
  </w:num>
  <w:num w:numId="9">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07AA4"/>
    <w:rsid w:val="000112EC"/>
    <w:rsid w:val="000170BD"/>
    <w:rsid w:val="00020CBF"/>
    <w:rsid w:val="00026190"/>
    <w:rsid w:val="00026C72"/>
    <w:rsid w:val="00057050"/>
    <w:rsid w:val="00065BC2"/>
    <w:rsid w:val="0006679C"/>
    <w:rsid w:val="000776C3"/>
    <w:rsid w:val="00077E12"/>
    <w:rsid w:val="00097C52"/>
    <w:rsid w:val="000B0A12"/>
    <w:rsid w:val="000D0723"/>
    <w:rsid w:val="00106419"/>
    <w:rsid w:val="00142E2F"/>
    <w:rsid w:val="0015083B"/>
    <w:rsid w:val="00152309"/>
    <w:rsid w:val="00163D66"/>
    <w:rsid w:val="001800A9"/>
    <w:rsid w:val="00181BED"/>
    <w:rsid w:val="001A2F8A"/>
    <w:rsid w:val="001B0D22"/>
    <w:rsid w:val="001D46EF"/>
    <w:rsid w:val="001F0C50"/>
    <w:rsid w:val="001F14B5"/>
    <w:rsid w:val="001F4617"/>
    <w:rsid w:val="00201E0B"/>
    <w:rsid w:val="00204839"/>
    <w:rsid w:val="00220294"/>
    <w:rsid w:val="00227706"/>
    <w:rsid w:val="002300CD"/>
    <w:rsid w:val="00247577"/>
    <w:rsid w:val="002622A4"/>
    <w:rsid w:val="002B76C0"/>
    <w:rsid w:val="002D38D4"/>
    <w:rsid w:val="002D7139"/>
    <w:rsid w:val="002E53FB"/>
    <w:rsid w:val="00307F3F"/>
    <w:rsid w:val="0032462F"/>
    <w:rsid w:val="00331A11"/>
    <w:rsid w:val="00335A20"/>
    <w:rsid w:val="00340E85"/>
    <w:rsid w:val="0037216D"/>
    <w:rsid w:val="003800C1"/>
    <w:rsid w:val="003816BB"/>
    <w:rsid w:val="00381FAA"/>
    <w:rsid w:val="00381FC1"/>
    <w:rsid w:val="003901BC"/>
    <w:rsid w:val="0039462C"/>
    <w:rsid w:val="003A5ADE"/>
    <w:rsid w:val="003A6427"/>
    <w:rsid w:val="003B4E44"/>
    <w:rsid w:val="003B54A7"/>
    <w:rsid w:val="003C7F5A"/>
    <w:rsid w:val="003D2632"/>
    <w:rsid w:val="003E20F0"/>
    <w:rsid w:val="00400996"/>
    <w:rsid w:val="004039D4"/>
    <w:rsid w:val="00417C94"/>
    <w:rsid w:val="00435E07"/>
    <w:rsid w:val="00443B55"/>
    <w:rsid w:val="0045005C"/>
    <w:rsid w:val="004508B1"/>
    <w:rsid w:val="00467AA4"/>
    <w:rsid w:val="00474734"/>
    <w:rsid w:val="0048506F"/>
    <w:rsid w:val="0048584C"/>
    <w:rsid w:val="004A4FBA"/>
    <w:rsid w:val="004B5422"/>
    <w:rsid w:val="004B7889"/>
    <w:rsid w:val="004C447B"/>
    <w:rsid w:val="004D1F20"/>
    <w:rsid w:val="004D719D"/>
    <w:rsid w:val="004F2CC6"/>
    <w:rsid w:val="004F7528"/>
    <w:rsid w:val="00502D4B"/>
    <w:rsid w:val="005214F3"/>
    <w:rsid w:val="00521F94"/>
    <w:rsid w:val="0052254F"/>
    <w:rsid w:val="00535C9D"/>
    <w:rsid w:val="00570A58"/>
    <w:rsid w:val="005742DF"/>
    <w:rsid w:val="005A3271"/>
    <w:rsid w:val="005B0BB4"/>
    <w:rsid w:val="005B7FCD"/>
    <w:rsid w:val="005C10DA"/>
    <w:rsid w:val="005D3E73"/>
    <w:rsid w:val="005E38FD"/>
    <w:rsid w:val="006102A0"/>
    <w:rsid w:val="00610982"/>
    <w:rsid w:val="00612768"/>
    <w:rsid w:val="006135AC"/>
    <w:rsid w:val="00614302"/>
    <w:rsid w:val="006268CA"/>
    <w:rsid w:val="00627604"/>
    <w:rsid w:val="00630961"/>
    <w:rsid w:val="00630F17"/>
    <w:rsid w:val="00645E7E"/>
    <w:rsid w:val="006462BB"/>
    <w:rsid w:val="006606C7"/>
    <w:rsid w:val="00663B9A"/>
    <w:rsid w:val="00681D9A"/>
    <w:rsid w:val="00683890"/>
    <w:rsid w:val="006E66BE"/>
    <w:rsid w:val="006F35F6"/>
    <w:rsid w:val="006F596F"/>
    <w:rsid w:val="00743B9A"/>
    <w:rsid w:val="007629F6"/>
    <w:rsid w:val="00780B52"/>
    <w:rsid w:val="007A3714"/>
    <w:rsid w:val="007B0D07"/>
    <w:rsid w:val="007B7645"/>
    <w:rsid w:val="007C4763"/>
    <w:rsid w:val="0080501A"/>
    <w:rsid w:val="00825261"/>
    <w:rsid w:val="00845484"/>
    <w:rsid w:val="0084741E"/>
    <w:rsid w:val="00856E03"/>
    <w:rsid w:val="00860766"/>
    <w:rsid w:val="00867BA5"/>
    <w:rsid w:val="008A3A78"/>
    <w:rsid w:val="008B231C"/>
    <w:rsid w:val="008C2941"/>
    <w:rsid w:val="008E0679"/>
    <w:rsid w:val="008E383C"/>
    <w:rsid w:val="00902284"/>
    <w:rsid w:val="009051CC"/>
    <w:rsid w:val="00907B24"/>
    <w:rsid w:val="0091002E"/>
    <w:rsid w:val="00916493"/>
    <w:rsid w:val="00921BEA"/>
    <w:rsid w:val="00924137"/>
    <w:rsid w:val="009244FF"/>
    <w:rsid w:val="00934A24"/>
    <w:rsid w:val="00944ABB"/>
    <w:rsid w:val="00960A5F"/>
    <w:rsid w:val="00961714"/>
    <w:rsid w:val="00970A2C"/>
    <w:rsid w:val="009717C4"/>
    <w:rsid w:val="0098039C"/>
    <w:rsid w:val="00980A22"/>
    <w:rsid w:val="009C14A2"/>
    <w:rsid w:val="009C48A4"/>
    <w:rsid w:val="009D0114"/>
    <w:rsid w:val="009D0B5E"/>
    <w:rsid w:val="009E2E07"/>
    <w:rsid w:val="009F5F27"/>
    <w:rsid w:val="009F613B"/>
    <w:rsid w:val="00A03839"/>
    <w:rsid w:val="00A112F1"/>
    <w:rsid w:val="00A31C6F"/>
    <w:rsid w:val="00A34613"/>
    <w:rsid w:val="00A4640F"/>
    <w:rsid w:val="00A6783D"/>
    <w:rsid w:val="00A80500"/>
    <w:rsid w:val="00AB2DB0"/>
    <w:rsid w:val="00AD5DA2"/>
    <w:rsid w:val="00AD608C"/>
    <w:rsid w:val="00AE2A34"/>
    <w:rsid w:val="00AE46A8"/>
    <w:rsid w:val="00B03375"/>
    <w:rsid w:val="00B05BEB"/>
    <w:rsid w:val="00B12B2A"/>
    <w:rsid w:val="00B163D1"/>
    <w:rsid w:val="00B26F02"/>
    <w:rsid w:val="00B401E5"/>
    <w:rsid w:val="00B65952"/>
    <w:rsid w:val="00B84456"/>
    <w:rsid w:val="00BA1A0E"/>
    <w:rsid w:val="00BA3F3D"/>
    <w:rsid w:val="00BB4E99"/>
    <w:rsid w:val="00BC4FCF"/>
    <w:rsid w:val="00BD415D"/>
    <w:rsid w:val="00C009C7"/>
    <w:rsid w:val="00C065E4"/>
    <w:rsid w:val="00C1369B"/>
    <w:rsid w:val="00C274E0"/>
    <w:rsid w:val="00C31EC9"/>
    <w:rsid w:val="00C35184"/>
    <w:rsid w:val="00C403F0"/>
    <w:rsid w:val="00C755FF"/>
    <w:rsid w:val="00C900D5"/>
    <w:rsid w:val="00C95452"/>
    <w:rsid w:val="00CB1696"/>
    <w:rsid w:val="00CB784A"/>
    <w:rsid w:val="00CC3A86"/>
    <w:rsid w:val="00CD379F"/>
    <w:rsid w:val="00CD524B"/>
    <w:rsid w:val="00CE321F"/>
    <w:rsid w:val="00CE6CCC"/>
    <w:rsid w:val="00CF0652"/>
    <w:rsid w:val="00D17703"/>
    <w:rsid w:val="00D259AC"/>
    <w:rsid w:val="00D32952"/>
    <w:rsid w:val="00D35A1A"/>
    <w:rsid w:val="00D557FE"/>
    <w:rsid w:val="00D55B52"/>
    <w:rsid w:val="00D74A79"/>
    <w:rsid w:val="00D86E16"/>
    <w:rsid w:val="00DA059B"/>
    <w:rsid w:val="00DA50E6"/>
    <w:rsid w:val="00DB0439"/>
    <w:rsid w:val="00DC2F02"/>
    <w:rsid w:val="00DD7DE7"/>
    <w:rsid w:val="00DE20A4"/>
    <w:rsid w:val="00E34181"/>
    <w:rsid w:val="00E3660F"/>
    <w:rsid w:val="00E51FD1"/>
    <w:rsid w:val="00E53C8A"/>
    <w:rsid w:val="00E858AE"/>
    <w:rsid w:val="00E921F3"/>
    <w:rsid w:val="00EA0457"/>
    <w:rsid w:val="00EC6B0F"/>
    <w:rsid w:val="00EE301A"/>
    <w:rsid w:val="00EE4549"/>
    <w:rsid w:val="00EE47F9"/>
    <w:rsid w:val="00EE664E"/>
    <w:rsid w:val="00EE74E0"/>
    <w:rsid w:val="00EF1E0C"/>
    <w:rsid w:val="00F06BAE"/>
    <w:rsid w:val="00F15A40"/>
    <w:rsid w:val="00F16760"/>
    <w:rsid w:val="00F17861"/>
    <w:rsid w:val="00F40109"/>
    <w:rsid w:val="00F47767"/>
    <w:rsid w:val="00F50F29"/>
    <w:rsid w:val="00F67A0F"/>
    <w:rsid w:val="00F9747F"/>
    <w:rsid w:val="00FC5FDD"/>
    <w:rsid w:val="00FE2A2D"/>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1F46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4617"/>
  </w:style>
  <w:style w:type="paragraph" w:styleId="Podnoje">
    <w:name w:val="footer"/>
    <w:basedOn w:val="Normal"/>
    <w:link w:val="PodnojeChar"/>
    <w:uiPriority w:val="99"/>
    <w:unhideWhenUsed/>
    <w:rsid w:val="001F46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4617"/>
  </w:style>
  <w:style w:type="paragraph" w:styleId="Tekstbalonia">
    <w:name w:val="Balloon Text"/>
    <w:basedOn w:val="Normal"/>
    <w:link w:val="TekstbaloniaChar"/>
    <w:uiPriority w:val="99"/>
    <w:semiHidden/>
    <w:unhideWhenUsed/>
    <w:rsid w:val="00EE47F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E47F9"/>
    <w:rPr>
      <w:rFonts w:ascii="Tahoma" w:hAnsi="Tahoma" w:cs="Tahoma"/>
      <w:sz w:val="16"/>
      <w:szCs w:val="16"/>
    </w:rPr>
  </w:style>
  <w:style w:type="paragraph" w:styleId="Default" w:customStyle="true">
    <w:name w:val="Default"/>
    <w:rsid w:val="00DA059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9244FF"/>
    <w:rPr>
      <w:color w:val="808080"/>
      <w:bdr w:val="none" w:color="auto" w:sz="0" w:space="0"/>
      <w:shd w:val="clear" w:color="auto" w:fill="auto"/>
    </w:rPr>
  </w:style>
  <w:style w:type="character" w:styleId="eSPISCCParagraphDefaultFont" w:customStyle="true">
    <w:name w:val="eSPIS_CC_Paragraph Default Font"/>
    <w:basedOn w:val="Zadanifontodlomka"/>
    <w:rsid w:val="009244F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244FF"/>
    <w:rPr>
      <w:bdr w:val="none" w:color="auto" w:sz="0" w:space="0"/>
      <w:shd w:val="clear" w:color="auto" w:fill="FFFFCC"/>
      <w:lang w:val="hr-HR"/>
    </w:rPr>
  </w:style>
  <w:style w:type="character" w:styleId="PozadinaSvijetloCrvena" w:customStyle="true">
    <w:name w:val="Pozadina_SvijetloCrvena"/>
    <w:basedOn w:val="eSPISCCParagraphDefaultFont"/>
    <w:rsid w:val="009244F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244F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1F46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4617"/>
  </w:style>
  <w:style w:styleId="Podnoje" w:type="paragraph">
    <w:name w:val="footer"/>
    <w:basedOn w:val="Normal"/>
    <w:link w:val="PodnojeChar"/>
    <w:uiPriority w:val="99"/>
    <w:unhideWhenUsed/>
    <w:rsid w:val="001F46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4617"/>
  </w:style>
  <w:style w:styleId="Tekstbalonia" w:type="paragraph">
    <w:name w:val="Balloon Text"/>
    <w:basedOn w:val="Normal"/>
    <w:link w:val="TekstbaloniaChar"/>
    <w:uiPriority w:val="99"/>
    <w:semiHidden/>
    <w:unhideWhenUsed/>
    <w:rsid w:val="00EE47F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7F9"/>
    <w:rPr>
      <w:rFonts w:ascii="Tahoma" w:cs="Tahoma" w:hAnsi="Tahoma"/>
      <w:sz w:val="16"/>
      <w:szCs w:val="16"/>
    </w:rPr>
  </w:style>
  <w:style w:customStyle="1" w:styleId="Default" w:type="paragraph">
    <w:name w:val="Default"/>
    <w:rsid w:val="00DA059B"/>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9244FF"/>
    <w:rPr>
      <w:color w:val="808080"/>
      <w:bdr w:color="auto" w:space="0" w:sz="0" w:val="none"/>
      <w:shd w:color="auto" w:fill="auto" w:val="clear"/>
    </w:rPr>
  </w:style>
  <w:style w:customStyle="1" w:styleId="eSPISCCParagraphDefaultFont" w:type="character">
    <w:name w:val="eSPIS_CC_Paragraph Default Font"/>
    <w:basedOn w:val="Zadanifontodlomka"/>
    <w:rsid w:val="009244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4FF"/>
    <w:rPr>
      <w:bdr w:color="auto" w:space="0" w:sz="0" w:val="none"/>
      <w:shd w:color="auto" w:fill="FFFFCC" w:val="clear"/>
      <w:lang w:val="hr-HR"/>
    </w:rPr>
  </w:style>
  <w:style w:customStyle="1" w:styleId="PozadinaSvijetloCrvena" w:type="character">
    <w:name w:val="Pozadina_SvijetloCrvena"/>
    <w:basedOn w:val="eSPISCCParagraphDefaultFont"/>
    <w:rsid w:val="009244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4F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93672">
      <w:bodyDiv w:val="true"/>
      <w:marLeft w:val="0"/>
      <w:marRight w:val="0"/>
      <w:marTop w:val="0"/>
      <w:marBottom w:val="0"/>
      <w:divBdr>
        <w:top w:val="none" w:color="auto" w:sz="0" w:space="0"/>
        <w:left w:val="none" w:color="auto" w:sz="0" w:space="0"/>
        <w:bottom w:val="none" w:color="auto" w:sz="0" w:space="0"/>
        <w:right w:val="none" w:color="auto" w:sz="0" w:space="0"/>
      </w:divBdr>
    </w:div>
    <w:div w:id="146094994">
      <w:bodyDiv w:val="true"/>
      <w:marLeft w:val="0"/>
      <w:marRight w:val="0"/>
      <w:marTop w:val="0"/>
      <w:marBottom w:val="0"/>
      <w:divBdr>
        <w:top w:val="none" w:color="auto" w:sz="0" w:space="0"/>
        <w:left w:val="none" w:color="auto" w:sz="0" w:space="0"/>
        <w:bottom w:val="none" w:color="auto" w:sz="0" w:space="0"/>
        <w:right w:val="none" w:color="auto" w:sz="0" w:space="0"/>
      </w:divBdr>
    </w:div>
    <w:div w:id="187841799">
      <w:bodyDiv w:val="true"/>
      <w:marLeft w:val="0"/>
      <w:marRight w:val="0"/>
      <w:marTop w:val="0"/>
      <w:marBottom w:val="0"/>
      <w:divBdr>
        <w:top w:val="none" w:color="auto" w:sz="0" w:space="0"/>
        <w:left w:val="none" w:color="auto" w:sz="0" w:space="0"/>
        <w:bottom w:val="none" w:color="auto" w:sz="0" w:space="0"/>
        <w:right w:val="none" w:color="auto" w:sz="0" w:space="0"/>
      </w:divBdr>
    </w:div>
    <w:div w:id="489489887">
      <w:bodyDiv w:val="true"/>
      <w:marLeft w:val="0"/>
      <w:marRight w:val="0"/>
      <w:marTop w:val="0"/>
      <w:marBottom w:val="0"/>
      <w:divBdr>
        <w:top w:val="none" w:color="auto" w:sz="0" w:space="0"/>
        <w:left w:val="none" w:color="auto" w:sz="0" w:space="0"/>
        <w:bottom w:val="none" w:color="auto" w:sz="0" w:space="0"/>
        <w:right w:val="none" w:color="auto" w:sz="0" w:space="0"/>
      </w:divBdr>
    </w:div>
    <w:div w:id="491723806">
      <w:bodyDiv w:val="true"/>
      <w:marLeft w:val="0"/>
      <w:marRight w:val="0"/>
      <w:marTop w:val="0"/>
      <w:marBottom w:val="0"/>
      <w:divBdr>
        <w:top w:val="none" w:color="auto" w:sz="0" w:space="0"/>
        <w:left w:val="none" w:color="auto" w:sz="0" w:space="0"/>
        <w:bottom w:val="none" w:color="auto" w:sz="0" w:space="0"/>
        <w:right w:val="none" w:color="auto" w:sz="0" w:space="0"/>
      </w:divBdr>
    </w:div>
    <w:div w:id="845708444">
      <w:bodyDiv w:val="true"/>
      <w:marLeft w:val="0"/>
      <w:marRight w:val="0"/>
      <w:marTop w:val="0"/>
      <w:marBottom w:val="0"/>
      <w:divBdr>
        <w:top w:val="none" w:color="auto" w:sz="0" w:space="0"/>
        <w:left w:val="none" w:color="auto" w:sz="0" w:space="0"/>
        <w:bottom w:val="none" w:color="auto" w:sz="0" w:space="0"/>
        <w:right w:val="none" w:color="auto" w:sz="0" w:space="0"/>
      </w:divBdr>
    </w:div>
    <w:div w:id="979266017">
      <w:bodyDiv w:val="true"/>
      <w:marLeft w:val="0"/>
      <w:marRight w:val="0"/>
      <w:marTop w:val="0"/>
      <w:marBottom w:val="0"/>
      <w:divBdr>
        <w:top w:val="none" w:color="auto" w:sz="0" w:space="0"/>
        <w:left w:val="none" w:color="auto" w:sz="0" w:space="0"/>
        <w:bottom w:val="none" w:color="auto" w:sz="0" w:space="0"/>
        <w:right w:val="none" w:color="auto" w:sz="0" w:space="0"/>
      </w:divBdr>
    </w:div>
    <w:div w:id="1082265316">
      <w:bodyDiv w:val="true"/>
      <w:marLeft w:val="0"/>
      <w:marRight w:val="0"/>
      <w:marTop w:val="0"/>
      <w:marBottom w:val="0"/>
      <w:divBdr>
        <w:top w:val="none" w:color="auto" w:sz="0" w:space="0"/>
        <w:left w:val="none" w:color="auto" w:sz="0" w:space="0"/>
        <w:bottom w:val="none" w:color="auto" w:sz="0" w:space="0"/>
        <w:right w:val="none" w:color="auto" w:sz="0" w:space="0"/>
      </w:divBdr>
    </w:div>
    <w:div w:id="1144422214">
      <w:bodyDiv w:val="true"/>
      <w:marLeft w:val="0"/>
      <w:marRight w:val="0"/>
      <w:marTop w:val="0"/>
      <w:marBottom w:val="0"/>
      <w:divBdr>
        <w:top w:val="none" w:color="auto" w:sz="0" w:space="0"/>
        <w:left w:val="none" w:color="auto" w:sz="0" w:space="0"/>
        <w:bottom w:val="none" w:color="auto" w:sz="0" w:space="0"/>
        <w:right w:val="none" w:color="auto" w:sz="0" w:space="0"/>
      </w:divBdr>
    </w:div>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 w:id="1210533840">
      <w:bodyDiv w:val="true"/>
      <w:marLeft w:val="0"/>
      <w:marRight w:val="0"/>
      <w:marTop w:val="0"/>
      <w:marBottom w:val="0"/>
      <w:divBdr>
        <w:top w:val="none" w:color="auto" w:sz="0" w:space="0"/>
        <w:left w:val="none" w:color="auto" w:sz="0" w:space="0"/>
        <w:bottom w:val="none" w:color="auto" w:sz="0" w:space="0"/>
        <w:right w:val="none" w:color="auto" w:sz="0" w:space="0"/>
      </w:divBdr>
    </w:div>
    <w:div w:id="1415661150">
      <w:bodyDiv w:val="true"/>
      <w:marLeft w:val="0"/>
      <w:marRight w:val="0"/>
      <w:marTop w:val="0"/>
      <w:marBottom w:val="0"/>
      <w:divBdr>
        <w:top w:val="none" w:color="auto" w:sz="0" w:space="0"/>
        <w:left w:val="none" w:color="auto" w:sz="0" w:space="0"/>
        <w:bottom w:val="none" w:color="auto" w:sz="0" w:space="0"/>
        <w:right w:val="none" w:color="auto" w:sz="0" w:space="0"/>
      </w:divBdr>
    </w:div>
    <w:div w:id="1666666238">
      <w:bodyDiv w:val="true"/>
      <w:marLeft w:val="0"/>
      <w:marRight w:val="0"/>
      <w:marTop w:val="0"/>
      <w:marBottom w:val="0"/>
      <w:divBdr>
        <w:top w:val="none" w:color="auto" w:sz="0" w:space="0"/>
        <w:left w:val="none" w:color="auto" w:sz="0" w:space="0"/>
        <w:bottom w:val="none" w:color="auto" w:sz="0" w:space="0"/>
        <w:right w:val="none" w:color="auto" w:sz="0" w:space="0"/>
      </w:divBdr>
    </w:div>
    <w:div w:id="1903245907">
      <w:bodyDiv w:val="true"/>
      <w:marLeft w:val="0"/>
      <w:marRight w:val="0"/>
      <w:marTop w:val="0"/>
      <w:marBottom w:val="0"/>
      <w:divBdr>
        <w:top w:val="none" w:color="auto" w:sz="0" w:space="0"/>
        <w:left w:val="none" w:color="auto" w:sz="0" w:space="0"/>
        <w:bottom w:val="none" w:color="auto" w:sz="0" w:space="0"/>
        <w:right w:val="none" w:color="auto" w:sz="0" w:space="0"/>
      </w:divBdr>
    </w:div>
    <w:div w:id="20820206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27. travnja 2022.</izvorni_sadrzaj>
    <derivirana_varijabla naziv="DomainObject.StvarniPocetakDatum_1">27. travnja 2022.</derivirana_varijabla>
  </DomainObject.StvarniPocetakDatum>
  <DomainObject.StvarniZavrsetakDatum>
    <izvorni_sadrzaj>27. travnja 2022.</izvorni_sadrzaj>
    <derivirana_varijabla naziv="DomainObject.StvarniZavrsetakDatum_1">27. travnja 2022.</derivirana_varijabla>
  </DomainObject.StvarniZavrsetakDatum>
  <DomainObject.PlaniraniZavrsetakDatum>
    <izvorni_sadrzaj>27. travnja 2022.</izvorni_sadrzaj>
    <derivirana_varijabla naziv="DomainObject.PlaniraniZavrsetakDatum_1">27. travnja 2022.</derivirana_varijabla>
  </DomainObject.PlaniraniZavrsetakDatum>
  <DomainObject.PlaniraniPocetakDatum>
    <izvorni_sadrzaj>27. travnja 2022.</izvorni_sadrzaj>
    <derivirana_varijabla naziv="DomainObject.PlaniraniPocetakDatum_1">27. travnja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2022.</izvorni_sadrzaj>
    <derivirana_varijabla naziv="DomainObject.Zapisnik.DatumKreiranja_1">27. travnja 2022.</derivirana_varijabla>
  </DomainObject.Zapisnik.DatumKreiranja>
  <DomainObject.Zapisnik.ImovinskaKorist>
    <izvorni_sadrzaj/>
    <derivirana_varijabla naziv="DomainObject.Zapisnik.ImovinskaKorist_1"/>
  </DomainObject.Zapisnik.ImovinskaKorist>
  <DomainObject.Zapisnik.Oznaka>
    <izvorni_sadrzaj>St-35/2021-27</izvorni_sadrzaj>
    <derivirana_varijabla naziv="DomainObject.Zapisnik.Oznaka_1">St-35/2021-27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2021.</izvorni_sadrzaj>
    <derivirana_varijabla naziv="DomainObject.Predmet.DatumOsnivanja_1">10.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St-35/2021</izvorni_sadrzaj>
    <derivirana_varijabla naziv="DomainObject.Predmet.OznakaBroj_1">St-35/2021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posebnom omotu, stiglo
21.04.2022., bez podneska</izvorni_sadrzaj>
    <derivirana_varijabla naziv="DomainObject.Predmet.PrimjedbaSuca_1">prijave tražbina u posebnom omotu, stiglo
21.04.2022., bez podneska</derivirana_varijabla>
  </DomainObject.Predmet.PrimjedbaSuca>
  <DomainObject.Predmet.ProtustrankaFormated>
    <izvorni_sadrzaj>  ARON d.o.o. za trgovinu i usluge</izvorni_sadrzaj>
    <derivirana_varijabla naziv="DomainObject.Predmet.ProtustrankaFormated_1">  ARON d.o.o. za trgovinu i usluge</derivirana_varijabla>
  </DomainObject.Predmet.ProtustrankaFormated>
  <DomainObject.Predmet.ProtustrankaFormatedOIB>
    <izvorni_sadrzaj>  ARON d.o.o. za trgovinu i usluge, OIB 42028829565</izvorni_sadrzaj>
    <derivirana_varijabla naziv="DomainObject.Predmet.ProtustrankaFormatedOIB_1">  ARON d.o.o. za trgovinu i usluge, OIB 42028829565</derivirana_varijabla>
  </DomainObject.Predmet.ProtustrankaFormatedOIB>
  <DomainObject.Predmet.ProtustrankaFormatedWithAdress>
    <izvorni_sadrzaj> ARON d.o.o. za trgovinu i usluge, Ulica kralja Tomislava 55, 48350 Đurđevac</izvorni_sadrzaj>
    <derivirana_varijabla naziv="DomainObject.Predmet.ProtustrankaFormatedWithAdress_1"> ARON d.o.o. za trgovinu i usluge, Ulica kralja Tomislava 55, 48350 Đurđevac</derivirana_varijabla>
  </DomainObject.Predmet.ProtustrankaFormatedWithAdress>
  <DomainObject.Predmet.ProtustrankaFormatedWithAdressOIB>
    <izvorni_sadrzaj> ARON d.o.o. za trgovinu i usluge, OIB 42028829565, Ulica kralja Tomislava 55, 48350 Đurđevac</izvorni_sadrzaj>
    <derivirana_varijabla naziv="DomainObject.Predmet.ProtustrankaFormatedWithAdressOIB_1"> ARON d.o.o. za trgovinu i usluge, OIB 42028829565, Ulica kralja Tomislava 55, 48350 Đurđevac</derivirana_varijabla>
  </DomainObject.Predmet.ProtustrankaFormatedWithAdressOIB>
  <DomainObject.Predmet.ProtustrankaWithAdress>
    <izvorni_sadrzaj>ARON d.o.o. za trgovinu i usluge Ulica kralja Tomislava 55, 48350 Đurđevac</izvorni_sadrzaj>
    <derivirana_varijabla naziv="DomainObject.Predmet.ProtustrankaWithAdress_1">ARON d.o.o. za trgovinu i usluge Ulica kralja Tomislava 55, 48350 Đurđevac</derivirana_varijabla>
  </DomainObject.Predmet.ProtustrankaWithAdress>
  <DomainObject.Predmet.ProtustrankaWithAdressOIB>
    <izvorni_sadrzaj>ARON d.o.o. za trgovinu i usluge, OIB 42028829565, Ulica kralja Tomislava 55, 48350 Đurđevac</izvorni_sadrzaj>
    <derivirana_varijabla naziv="DomainObject.Predmet.ProtustrankaWithAdressOIB_1">ARON d.o.o. za trgovinu i usluge, OIB 42028829565, Ulica kralja Tomislava 55, 48350 Đurđevac</derivirana_varijabla>
  </DomainObject.Predmet.ProtustrankaWithAdressOIB>
  <DomainObject.Predmet.ProtustrankaNazivFormated>
    <izvorni_sadrzaj>ARON d.o.o. za trgovinu i usluge</izvorni_sadrzaj>
    <derivirana_varijabla naziv="DomainObject.Predmet.ProtustrankaNazivFormated_1">ARON d.o.o. za trgovinu i usluge</derivirana_varijabla>
  </DomainObject.Predmet.ProtustrankaNazivFormated>
  <DomainObject.Predmet.ProtustrankaNazivFormatedOIB>
    <izvorni_sadrzaj>ARON d.o.o. za trgovinu i usluge, OIB 42028829565</izvorni_sadrzaj>
    <derivirana_varijabla naziv="DomainObject.Predmet.ProtustrankaNazivFormatedOIB_1">ARON d.o.o. za trgovinu i usluge, OIB 42028829565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ARON d.o.o. za trgovinu i usluge</item>
    </izvorni_sadrzaj>
    <derivirana_varijabla naziv="DomainObject.Predmet.ProtuStrankaListFormated_1">
      <item>ARON d.o.o. za trgovinu i usluge</item>
    </derivirana_varijabla>
  </DomainObject.Predmet.ProtuStrankaListFormated>
  <DomainObject.Predmet.ProtuStrankaListFormatedOIB>
    <izvorni_sadrzaj>
      <item>ARON d.o.o. za trgovinu i usluge, OIB 42028829565</item>
    </izvorni_sadrzaj>
    <derivirana_varijabla naziv="DomainObject.Predmet.ProtuStrankaListFormatedOIB_1">
      <item>ARON d.o.o. za trgovinu i usluge, OIB 42028829565</item>
    </derivirana_varijabla>
  </DomainObject.Predmet.ProtuStrankaListFormatedOIB>
  <DomainObject.Predmet.ProtuStrankaListFormatedWithAdress>
    <izvorni_sadrzaj>
      <item>ARON d.o.o. za trgovinu i usluge, Ulica kralja Tomislava 55, 48350 Đurđevac</item>
    </izvorni_sadrzaj>
    <derivirana_varijabla naziv="DomainObject.Predmet.ProtuStrankaListFormatedWithAdress_1">
      <item>ARON d.o.o. za trgovinu i usluge, Ulica kralja Tomislava 55, 48350 Đurđevac</item>
    </derivirana_varijabla>
  </DomainObject.Predmet.ProtuStrankaListFormatedWithAdress>
  <DomainObject.Predmet.ProtuStrankaListFormatedWithAdressOIB>
    <izvorni_sadrzaj>
      <item>ARON d.o.o. za trgovinu i usluge, OIB 42028829565, Ulica kralja Tomislava 55, 48350 Đurđevac</item>
    </izvorni_sadrzaj>
    <derivirana_varijabla naziv="DomainObject.Predmet.ProtuStrankaListFormatedWithAdressOIB_1">
      <item>ARON d.o.o. za trgovinu i usluge, OIB 42028829565, Ulica kralja Tomislava 55, 48350 Đurđevac</item>
    </derivirana_varijabla>
  </DomainObject.Predmet.ProtuStrankaListFormatedWithAdressOIB>
  <DomainObject.Predmet.ProtuStrankaListNazivFormated>
    <izvorni_sadrzaj>
      <item>ARON d.o.o. za trgovinu i usluge</item>
    </izvorni_sadrzaj>
    <derivirana_varijabla naziv="DomainObject.Predmet.ProtuStrankaListNazivFormated_1">
      <item>ARON d.o.o. za trgovinu i usluge</item>
    </derivirana_varijabla>
  </DomainObject.Predmet.ProtuStrankaListNazivFormated>
  <DomainObject.Predmet.ProtuStrankaListNazivFormatedOIB>
    <izvorni_sadrzaj>
      <item>ARON d.o.o. za trgovinu i usluge, OIB 42028829565</item>
    </izvorni_sadrzaj>
    <derivirana_varijabla naziv="DomainObject.Predmet.ProtuStrankaListNazivFormatedOIB_1">
      <item>ARON d.o.o. za trgovinu i usluge, OIB 42028829565</item>
    </derivirana_varijabla>
  </DomainObject.Predmet.ProtuStrankaListNazivFormatedOIB>
  <DomainObject.Predmet.OstaliListFormated>
    <izvorni_sadrzaj>
      <item>Zlatko Kuharović</item>
      <item>Visoki trgovački sud Republike Hrvatske</item>
    </izvorni_sadrzaj>
    <derivirana_varijabla naziv="DomainObject.Predmet.OstaliListFormated_1">
      <item>Zlatko Kuharović</item>
      <item>Visoki trgovački sud Republike Hrvatske</item>
    </derivirana_varijabla>
  </DomainObject.Predmet.OstaliListFormated>
  <DomainObject.Predmet.OstaliListFormatedOIB>
    <izvorni_sadrzaj>
      <item>Zlatko Kuharović, OIB 17421645446</item>
      <item>Visoki trgovački sud Republike Hrvatske, OIB 97349366519</item>
    </izvorni_sadrzaj>
    <derivirana_varijabla naziv="DomainObject.Predmet.OstaliListFormatedOIB_1">
      <item>Zlatko Kuharović, OIB 17421645446</item>
      <item>Visoki trgovački sud Republike Hrvatske, OIB 97349366519</item>
    </derivirana_varijabla>
  </DomainObject.Predmet.OstaliListFormatedOIB>
  <DomainObject.Predmet.OstaliListFormatedWithAdress>
    <izvorni_sadrzaj>
      <item>Zlatko Kuharović, Kralja Tomislava 55., 48350 Đurđevac</item>
      <item>Visoki trgovački sud Republike Hrvatske, Berislavićeva 11, 10000 Zagreb</item>
    </izvorni_sadrzaj>
    <derivirana_varijabla naziv="DomainObject.Predmet.OstaliListFormatedWithAdress_1">
      <item>Zlatko Kuharović, Kralja Tomislava 55., 48350 Đurđevac</item>
      <item>Visoki trgovački sud Republike Hrvatske, Berislavićeva 11, 10000 Zagreb</item>
    </derivirana_varijabla>
  </DomainObject.Predmet.OstaliListFormatedWithAdress>
  <DomainObject.Predmet.OstaliListFormatedWithAdressOIB>
    <izvorni_sadrzaj>
      <item>Zlatko Kuharović, OIB 17421645446, Kralja Tomislava 55., 48350 Đurđevac</item>
      <item>Visoki trgovački sud Republike Hrvatske, OIB 97349366519, Berislavićeva 11, 10000 Zagreb</item>
    </izvorni_sadrzaj>
    <derivirana_varijabla naziv="DomainObject.Predmet.OstaliListFormatedWithAdressOIB_1">
      <item>Zlatko Kuharović, OIB 17421645446, Kralja Tomislava 55., 48350 Đurđevac</item>
      <item>Visoki trgovački sud Republike Hrvatske, OIB 97349366519, Berislavićeva 11, 10000 Zagreb</item>
    </derivirana_varijabla>
  </DomainObject.Predmet.OstaliListFormatedWithAdressOIB>
  <DomainObject.Predmet.OstaliListNazivFormated>
    <izvorni_sadrzaj>
      <item>Zlatko Kuharović</item>
      <item>Visoki trgovački sud Republike Hrvatske</item>
    </izvorni_sadrzaj>
    <derivirana_varijabla naziv="DomainObject.Predmet.OstaliListNazivFormated_1">
      <item>Zlatko Kuharović</item>
      <item>Visoki trgovački sud Republike Hrvatske</item>
    </derivirana_varijabla>
  </DomainObject.Predmet.OstaliListNazivFormated>
  <DomainObject.Predmet.OstaliListNazivFormatedOIB>
    <izvorni_sadrzaj>
      <item>Zlatko Kuharović, OIB 17421645446</item>
      <item>Visoki trgovački sud Republike Hrvatske, OIB 97349366519</item>
    </izvorni_sadrzaj>
    <derivirana_varijabla naziv="DomainObject.Predmet.OstaliListNazivFormatedOIB_1">
      <item>Zlatko Kuharović, OIB 17421645446</item>
      <item>Visoki trgovački sud Republike Hrvatske, OIB 97349366519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travnja 2022.</izvorni_sadrzaj>
    <derivirana_varijabla naziv="DomainObject.Datum_1">27. travnja 2022.</derivirana_varijabla>
  </DomainObject.Datum>
  <DomainObject.PoslovniBrojDokumenta>
    <izvorni_sadrzaj>St-35/2021-27</izvorni_sadrzaj>
    <derivirana_varijabla naziv="DomainObject.PoslovniBrojDokumenta_1">St-35/2021-27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ARON d.o.o. za trgovinu i usluge</izvorni_sadrzaj>
    <derivirana_varijabla naziv="DomainObject.Predmet.ProtustrankaIDrugi_1">ARON d.o.o.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ARON d.o.o. za trgovinu i usluge, OIB 42028829565, Ulica kralja Tomislava 55, 48350 Đurđevac</izvorni_sadrzaj>
    <derivirana_varijabla naziv="DomainObject.Predmet.ProtustrankaIDrugiAdressOIB_1">ARON d.o.o. za trgovinu i usluge, OIB 42028829565, Ulica kralja Tomislava 55,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ARON d.o.o. za trgovinu i usluge</item>
      <item>Financijska agencija, RC ZAGREB, Podružnica VARAŽDIN</item>
      <item>Zlatko Kuharović</item>
      <item>Visoki trgovački sud Republike Hrvatske</item>
    </izvorni_sadrzaj>
    <derivirana_varijabla naziv="DomainObject.Predmet.SudioniciListNaziv_1">
      <item>ARON d.o.o. za trgovinu i usluge</item>
      <item>Financijska agencija, RC ZAGREB, Podružnica VARAŽDIN</item>
      <item>Zlatko Kuharović</item>
      <item>Visoki trgovački sud Republike Hrvatske</item>
    </derivirana_varijabla>
  </DomainObject.Predmet.SudioniciListNaziv>
  <DomainObject.Predmet.SudioniciListAdressOIB>
    <izvorni_sadrzaj>
      <item>ARON d.o.o. za trgovinu i usluge, OIB 42028829565, Ulica kralja Tomislava 55,48350 Đurđevac</item>
      <item>Financijska agencija, RC ZAGREB, Podružnica VARAŽDIN, OIB 85821130368, A. Cesarca 2,42000 Varaždin</item>
      <item>Zlatko Kuharović, OIB 17421645446, Kralja Tomislava 55.,48350 Đurđevac</item>
      <item>Visoki trgovački sud Republike Hrvatske, OIB 97349366519, Berislavićeva 11,10000 Zagreb</item>
    </izvorni_sadrzaj>
    <derivirana_varijabla naziv="DomainObject.Predmet.SudioniciListAdressOIB_1">
      <item>ARON d.o.o. za trgovinu i usluge, OIB 42028829565, Ulica kralja Tomislava 55,48350 Đurđevac</item>
      <item>Financijska agencija, RC ZAGREB, Podružnica VARAŽDIN, OIB 85821130368, A. Cesarca 2,42000 Varaždin</item>
      <item>Zlatko Kuharović, OIB 17421645446, Kralja Tomislava 55.,48350 Đurđevac</item>
      <item>Visoki trgovački sud Republike Hrvatske, OIB 97349366519, Berislavićeva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42028829565</item>
      <item>, OIB 85821130368</item>
      <item>, OIB 17421645446</item>
      <item>, OIB 97349366519</item>
    </izvorni_sadrzaj>
    <derivirana_varijabla naziv="DomainObject.Predmet.SudioniciListNazivOIB_1">
      <item>, OIB 42028829565</item>
      <item>, OIB 85821130368</item>
      <item>, OIB 17421645446</item>
      <item>, OIB 97349366519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10000 Zagreb</item>
    </izvorni_sadrzaj>
    <derivirana_varijabla naziv="DomainObject.Predmet.StecajniUpraviteljiListAddressOIB_1">
      <item>Nikola Remenar, OIB 48313195864, Bolnička cesta 76,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prosinca 2020.</izvorni_sadrzaj>
    <derivirana_varijabla naziv="DomainObject.Predmet.DatumPocetkaProcesa_1">28.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5E882B-3CFF-4102-BC73-AC722C2F0EA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894</properties:Words>
  <properties:Characters>5502</properties:Characters>
  <properties:Lines>155</properties:Lines>
  <properties:Paragraphs>76</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2022-04-26T12:04:00Z</dcterms:created>
  <dc:creator>Vesna Dragišić</dc:creator>
  <cp:lastModifiedBy>Vesna Dragišić</cp:lastModifiedBy>
  <cp:lastPrinted>2022-04-27T07:25:00Z</cp:lastPrinted>
  <dcterms:modified xmlns:xsi="http://www.w3.org/2001/XMLSchema-instance" xsi:type="dcterms:W3CDTF">2022-04-27T07:54:00Z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St-35/2021-27 / Zapisnik - Ispitno ročište (1 A Zapisnik sa Ispitnog ročišta u ARON d.o.o. Đurđevac u 9.docx)</vt:lpwstr>
  </prop:property>
  <prop:property fmtid="{D5CDD505-2E9C-101B-9397-08002B2CF9AE}" pid="4" name="CC_coloring">
    <vt:bool>false</vt:bool>
  </prop:property>
  <prop:property fmtid="{D5CDD505-2E9C-101B-9397-08002B2CF9AE}" pid="5" name="BrojStranica">
    <vt:i4>4</vt:i4>
  </prop:property>
</prop:Properties>
</file>